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2501C" w14:textId="77777777" w:rsidR="008D48A5" w:rsidRDefault="008D48A5">
      <w:pPr>
        <w:ind w:right="-324"/>
        <w:rPr>
          <w:b/>
          <w:bCs/>
          <w:sz w:val="20"/>
          <w:szCs w:val="20"/>
          <w:lang w:val="ru-RU"/>
        </w:rPr>
      </w:pPr>
    </w:p>
    <w:p w14:paraId="46502888" w14:textId="77777777" w:rsidR="00302B8D" w:rsidRPr="0019613A" w:rsidRDefault="00000000">
      <w:pPr>
        <w:ind w:right="-324"/>
        <w:rPr>
          <w:b/>
          <w:bCs/>
          <w:sz w:val="20"/>
          <w:szCs w:val="20"/>
          <w:lang w:val="en-US"/>
        </w:rPr>
      </w:pPr>
      <w:r>
        <w:rPr>
          <w:b/>
          <w:bCs/>
          <w:sz w:val="20"/>
          <w:szCs w:val="20"/>
          <w:lang w:val="en"/>
        </w:rPr>
        <w:t>21.01.25</w:t>
      </w:r>
    </w:p>
    <w:p w14:paraId="0C2FC858" w14:textId="77777777" w:rsidR="00C83EC6" w:rsidRPr="0019613A" w:rsidRDefault="00000000">
      <w:pPr>
        <w:ind w:right="-324"/>
        <w:rPr>
          <w:b/>
          <w:bCs/>
          <w:sz w:val="20"/>
          <w:szCs w:val="20"/>
          <w:highlight w:val="white"/>
          <w:lang w:val="en-US"/>
        </w:rPr>
      </w:pPr>
      <w:r>
        <w:rPr>
          <w:b/>
          <w:bCs/>
          <w:sz w:val="20"/>
          <w:szCs w:val="20"/>
          <w:highlight w:val="white"/>
          <w:lang w:val="en"/>
        </w:rPr>
        <w:t>Press release</w:t>
      </w:r>
    </w:p>
    <w:p w14:paraId="202590C4" w14:textId="77777777" w:rsidR="00C83EC6" w:rsidRPr="0019613A" w:rsidRDefault="00C83EC6">
      <w:pPr>
        <w:ind w:right="-324"/>
        <w:rPr>
          <w:highlight w:val="white"/>
          <w:lang w:val="en-US"/>
        </w:rPr>
      </w:pPr>
    </w:p>
    <w:p w14:paraId="5C2F7CE7" w14:textId="547F29CB" w:rsidR="006A1D9B" w:rsidRPr="0019613A" w:rsidRDefault="0019613A" w:rsidP="00130CF3">
      <w:pPr>
        <w:spacing w:line="240" w:lineRule="auto"/>
        <w:jc w:val="both"/>
        <w:rPr>
          <w:rFonts w:eastAsia="Times New Roman"/>
          <w:b/>
          <w:bCs/>
          <w:color w:val="000000"/>
          <w:sz w:val="28"/>
          <w:szCs w:val="28"/>
          <w:lang w:val="en-US"/>
        </w:rPr>
      </w:pPr>
      <w:r w:rsidRPr="00130CF3">
        <w:rPr>
          <w:rFonts w:eastAsia="Times New Roman"/>
          <w:b/>
          <w:bCs/>
          <w:color w:val="000000"/>
          <w:sz w:val="28"/>
          <w:szCs w:val="28"/>
          <w:lang w:val="en"/>
        </w:rPr>
        <w:t>1703</w:t>
      </w:r>
      <w:r>
        <w:rPr>
          <w:rFonts w:eastAsia="Times New Roman"/>
          <w:b/>
          <w:bCs/>
          <w:color w:val="000000"/>
          <w:sz w:val="28"/>
          <w:szCs w:val="28"/>
          <w:lang w:val="en"/>
        </w:rPr>
        <w:t xml:space="preserve"> </w:t>
      </w:r>
      <w:r w:rsidR="00575AD9">
        <w:rPr>
          <w:rFonts w:eastAsia="Times New Roman"/>
          <w:b/>
          <w:bCs/>
          <w:color w:val="000000"/>
          <w:sz w:val="28"/>
          <w:szCs w:val="28"/>
          <w:lang w:val="en"/>
        </w:rPr>
        <w:t>Saint Petersburg</w:t>
      </w:r>
      <w:r w:rsidR="00575AD9" w:rsidRPr="00130CF3">
        <w:rPr>
          <w:rFonts w:eastAsia="Times New Roman"/>
          <w:b/>
          <w:bCs/>
          <w:color w:val="000000"/>
          <w:sz w:val="28"/>
          <w:szCs w:val="28"/>
          <w:lang w:val="en"/>
        </w:rPr>
        <w:t xml:space="preserve"> </w:t>
      </w:r>
      <w:r w:rsidR="000618FF">
        <w:rPr>
          <w:rFonts w:eastAsia="Times New Roman"/>
          <w:b/>
          <w:bCs/>
          <w:color w:val="000000"/>
          <w:sz w:val="28"/>
          <w:szCs w:val="28"/>
          <w:lang w:val="en"/>
        </w:rPr>
        <w:t>a</w:t>
      </w:r>
      <w:r w:rsidRPr="00130CF3">
        <w:rPr>
          <w:rFonts w:eastAsia="Times New Roman"/>
          <w:b/>
          <w:bCs/>
          <w:color w:val="000000"/>
          <w:sz w:val="28"/>
          <w:szCs w:val="28"/>
          <w:lang w:val="en"/>
        </w:rPr>
        <w:t xml:space="preserve">rt </w:t>
      </w:r>
      <w:r>
        <w:rPr>
          <w:rFonts w:eastAsia="Times New Roman"/>
          <w:b/>
          <w:bCs/>
          <w:color w:val="000000"/>
          <w:sz w:val="28"/>
          <w:szCs w:val="28"/>
          <w:lang w:val="en"/>
        </w:rPr>
        <w:t>f</w:t>
      </w:r>
      <w:r w:rsidRPr="00130CF3">
        <w:rPr>
          <w:rFonts w:eastAsia="Times New Roman"/>
          <w:b/>
          <w:bCs/>
          <w:color w:val="000000"/>
          <w:sz w:val="28"/>
          <w:szCs w:val="28"/>
          <w:lang w:val="en"/>
        </w:rPr>
        <w:t xml:space="preserve">air </w:t>
      </w:r>
      <w:r>
        <w:rPr>
          <w:rFonts w:eastAsia="Times New Roman"/>
          <w:b/>
          <w:bCs/>
          <w:color w:val="000000"/>
          <w:sz w:val="28"/>
          <w:szCs w:val="28"/>
          <w:lang w:val="en"/>
        </w:rPr>
        <w:t>welcomes</w:t>
      </w:r>
      <w:r w:rsidRPr="00130CF3">
        <w:rPr>
          <w:rFonts w:eastAsia="Times New Roman"/>
          <w:b/>
          <w:bCs/>
          <w:color w:val="000000"/>
          <w:sz w:val="28"/>
          <w:szCs w:val="28"/>
          <w:lang w:val="en"/>
        </w:rPr>
        <w:t xml:space="preserve"> applications for the new season</w:t>
      </w:r>
    </w:p>
    <w:p w14:paraId="24D7919F" w14:textId="77777777" w:rsidR="00302B8D" w:rsidRPr="0019613A" w:rsidRDefault="00302B8D">
      <w:pPr>
        <w:spacing w:line="240" w:lineRule="auto"/>
        <w:jc w:val="both"/>
        <w:rPr>
          <w:rFonts w:eastAsia="Times New Roman"/>
          <w:i/>
          <w:iCs/>
          <w:color w:val="000000"/>
          <w:sz w:val="24"/>
          <w:szCs w:val="24"/>
          <w:lang w:val="en-US"/>
        </w:rPr>
      </w:pPr>
    </w:p>
    <w:p w14:paraId="7CFA4338" w14:textId="2B38B6D0" w:rsidR="00C83EC6" w:rsidRPr="00851654" w:rsidRDefault="00000000" w:rsidP="00130CF3">
      <w:pPr>
        <w:spacing w:after="160" w:line="259" w:lineRule="auto"/>
        <w:jc w:val="both"/>
        <w:rPr>
          <w:rFonts w:eastAsia="Times New Roman"/>
          <w:b/>
          <w:bCs/>
          <w:i/>
          <w:iCs/>
          <w:sz w:val="24"/>
          <w:szCs w:val="24"/>
          <w:lang w:val="en"/>
        </w:rPr>
      </w:pPr>
      <w:r w:rsidRPr="00130CF3">
        <w:rPr>
          <w:rFonts w:eastAsia="Times New Roman"/>
          <w:b/>
          <w:bCs/>
          <w:i/>
          <w:iCs/>
          <w:sz w:val="24"/>
          <w:szCs w:val="24"/>
          <w:lang w:val="en"/>
        </w:rPr>
        <w:t xml:space="preserve">The fourth edition of the 1703 </w:t>
      </w:r>
      <w:r w:rsidR="00407F78">
        <w:rPr>
          <w:rFonts w:eastAsia="Times New Roman"/>
          <w:b/>
          <w:bCs/>
          <w:i/>
          <w:iCs/>
          <w:sz w:val="24"/>
          <w:szCs w:val="24"/>
          <w:lang w:val="en"/>
        </w:rPr>
        <w:t xml:space="preserve">art </w:t>
      </w:r>
      <w:r w:rsidRPr="00130CF3">
        <w:rPr>
          <w:rFonts w:eastAsia="Times New Roman"/>
          <w:b/>
          <w:bCs/>
          <w:i/>
          <w:iCs/>
          <w:sz w:val="24"/>
          <w:szCs w:val="24"/>
          <w:lang w:val="en"/>
        </w:rPr>
        <w:t xml:space="preserve">fair </w:t>
      </w:r>
      <w:r w:rsidR="00851654">
        <w:rPr>
          <w:rFonts w:eastAsia="Times New Roman"/>
          <w:b/>
          <w:bCs/>
          <w:i/>
          <w:iCs/>
          <w:sz w:val="24"/>
          <w:szCs w:val="24"/>
          <w:lang w:val="en"/>
        </w:rPr>
        <w:t>is set to</w:t>
      </w:r>
      <w:r w:rsidRPr="00130CF3">
        <w:rPr>
          <w:rFonts w:eastAsia="Times New Roman"/>
          <w:b/>
          <w:bCs/>
          <w:i/>
          <w:iCs/>
          <w:sz w:val="24"/>
          <w:szCs w:val="24"/>
          <w:lang w:val="en"/>
        </w:rPr>
        <w:t xml:space="preserve"> </w:t>
      </w:r>
      <w:r w:rsidR="001344BC">
        <w:rPr>
          <w:rFonts w:eastAsia="Times New Roman"/>
          <w:b/>
          <w:bCs/>
          <w:i/>
          <w:iCs/>
          <w:sz w:val="24"/>
          <w:szCs w:val="24"/>
          <w:lang w:val="en-US"/>
        </w:rPr>
        <w:t xml:space="preserve">take place </w:t>
      </w:r>
      <w:r w:rsidRPr="00130CF3">
        <w:rPr>
          <w:rFonts w:eastAsia="Times New Roman"/>
          <w:b/>
          <w:bCs/>
          <w:i/>
          <w:iCs/>
          <w:sz w:val="24"/>
          <w:szCs w:val="24"/>
          <w:lang w:val="en"/>
        </w:rPr>
        <w:t xml:space="preserve">at the Manege Central Exhibition Hall from June 17 to 22, 2025. </w:t>
      </w:r>
      <w:r w:rsidR="00851654" w:rsidRPr="00851654">
        <w:rPr>
          <w:rFonts w:eastAsia="Times New Roman"/>
          <w:b/>
          <w:bCs/>
          <w:i/>
          <w:iCs/>
          <w:sz w:val="24"/>
          <w:szCs w:val="24"/>
          <w:lang w:val="en"/>
        </w:rPr>
        <w:t xml:space="preserve">Galleries, art associations and new media platforms are invited to apply on the </w:t>
      </w:r>
      <w:hyperlink r:id="rId7" w:history="1">
        <w:r w:rsidR="00851654" w:rsidRPr="009B4704">
          <w:rPr>
            <w:rStyle w:val="aff0"/>
            <w:rFonts w:eastAsia="Times New Roman"/>
            <w:b/>
            <w:bCs/>
            <w:i/>
            <w:iCs/>
            <w:sz w:val="24"/>
            <w:szCs w:val="24"/>
            <w:lang w:val="en"/>
          </w:rPr>
          <w:t>fair's website</w:t>
        </w:r>
      </w:hyperlink>
      <w:r w:rsidR="00851654" w:rsidRPr="00851654">
        <w:rPr>
          <w:rFonts w:eastAsia="Times New Roman"/>
          <w:b/>
          <w:bCs/>
          <w:i/>
          <w:iCs/>
          <w:sz w:val="24"/>
          <w:szCs w:val="24"/>
          <w:lang w:val="en"/>
        </w:rPr>
        <w:t xml:space="preserve"> from January 21 through February 28, 2025.</w:t>
      </w:r>
    </w:p>
    <w:p w14:paraId="617B3508" w14:textId="477C7D1E" w:rsidR="00851654" w:rsidRPr="00851654" w:rsidRDefault="00851654" w:rsidP="00851654">
      <w:pPr>
        <w:spacing w:after="160" w:line="259" w:lineRule="auto"/>
        <w:jc w:val="both"/>
        <w:rPr>
          <w:rFonts w:eastAsia="Times New Roman"/>
          <w:sz w:val="24"/>
          <w:szCs w:val="24"/>
          <w:lang w:val="en"/>
        </w:rPr>
      </w:pPr>
      <w:r w:rsidRPr="00851654">
        <w:rPr>
          <w:rFonts w:eastAsia="Times New Roman"/>
          <w:sz w:val="24"/>
          <w:szCs w:val="24"/>
          <w:lang w:val="en"/>
        </w:rPr>
        <w:t xml:space="preserve">First launched in 2022, the 1703 </w:t>
      </w:r>
      <w:r w:rsidR="000618FF">
        <w:rPr>
          <w:rFonts w:eastAsia="Times New Roman"/>
          <w:sz w:val="24"/>
          <w:szCs w:val="24"/>
          <w:lang w:val="en"/>
        </w:rPr>
        <w:t>art f</w:t>
      </w:r>
      <w:r w:rsidRPr="00851654">
        <w:rPr>
          <w:rFonts w:eastAsia="Times New Roman"/>
          <w:sz w:val="24"/>
          <w:szCs w:val="24"/>
          <w:lang w:val="en"/>
        </w:rPr>
        <w:t xml:space="preserve">air has become one of </w:t>
      </w:r>
      <w:r w:rsidR="000618FF">
        <w:rPr>
          <w:rFonts w:eastAsia="Times New Roman"/>
          <w:sz w:val="24"/>
          <w:szCs w:val="24"/>
          <w:lang w:val="en"/>
        </w:rPr>
        <w:t xml:space="preserve">the </w:t>
      </w:r>
      <w:r w:rsidRPr="00851654">
        <w:rPr>
          <w:rFonts w:eastAsia="Times New Roman"/>
          <w:sz w:val="24"/>
          <w:szCs w:val="24"/>
          <w:lang w:val="en"/>
        </w:rPr>
        <w:t xml:space="preserve">most anticipated </w:t>
      </w:r>
      <w:r w:rsidR="00BD6369">
        <w:rPr>
          <w:rFonts w:eastAsia="Times New Roman"/>
          <w:sz w:val="24"/>
          <w:szCs w:val="24"/>
          <w:lang w:val="en"/>
        </w:rPr>
        <w:t xml:space="preserve">cultural </w:t>
      </w:r>
      <w:r w:rsidRPr="00851654">
        <w:rPr>
          <w:rFonts w:eastAsia="Times New Roman"/>
          <w:sz w:val="24"/>
          <w:szCs w:val="24"/>
          <w:lang w:val="en"/>
        </w:rPr>
        <w:t xml:space="preserve">events, bringing together contemporary art enthusiasts. This season the fair continues its mission to </w:t>
      </w:r>
      <w:r w:rsidR="00BD6369" w:rsidRPr="005539B1">
        <w:rPr>
          <w:rFonts w:eastAsia="Times New Roman"/>
          <w:sz w:val="24"/>
          <w:szCs w:val="24"/>
          <w:lang w:val="en"/>
        </w:rPr>
        <w:t>pro</w:t>
      </w:r>
      <w:r w:rsidR="001168C5" w:rsidRPr="005539B1">
        <w:rPr>
          <w:rFonts w:eastAsia="Times New Roman"/>
          <w:sz w:val="24"/>
          <w:szCs w:val="24"/>
          <w:lang w:val="en"/>
        </w:rPr>
        <w:t>mote</w:t>
      </w:r>
      <w:r w:rsidR="00BD6369" w:rsidRPr="005539B1">
        <w:rPr>
          <w:rFonts w:eastAsia="Times New Roman"/>
          <w:sz w:val="24"/>
          <w:szCs w:val="24"/>
          <w:lang w:val="en"/>
        </w:rPr>
        <w:t xml:space="preserve"> contemporary art, develop the collecting practices and </w:t>
      </w:r>
      <w:r w:rsidR="001168C5" w:rsidRPr="005539B1">
        <w:rPr>
          <w:rFonts w:eastAsia="Times New Roman"/>
          <w:sz w:val="24"/>
          <w:szCs w:val="24"/>
          <w:lang w:val="en"/>
        </w:rPr>
        <w:t>consolidate</w:t>
      </w:r>
      <w:r w:rsidR="00BD6369" w:rsidRPr="005539B1">
        <w:rPr>
          <w:rFonts w:eastAsia="Times New Roman"/>
          <w:sz w:val="24"/>
          <w:szCs w:val="24"/>
          <w:lang w:val="en"/>
        </w:rPr>
        <w:t xml:space="preserve"> the artistic community</w:t>
      </w:r>
      <w:r w:rsidR="00901FB3" w:rsidRPr="005539B1">
        <w:rPr>
          <w:rFonts w:eastAsia="Times New Roman"/>
          <w:sz w:val="24"/>
          <w:szCs w:val="24"/>
          <w:lang w:val="en"/>
        </w:rPr>
        <w:t>.</w:t>
      </w:r>
    </w:p>
    <w:p w14:paraId="21D1A861" w14:textId="26A7C621" w:rsidR="000145FA" w:rsidRPr="005539B1" w:rsidRDefault="00851654" w:rsidP="000145FA">
      <w:pPr>
        <w:ind w:right="-324"/>
        <w:jc w:val="both"/>
        <w:rPr>
          <w:rFonts w:eastAsia="Times New Roman"/>
          <w:sz w:val="24"/>
          <w:szCs w:val="24"/>
          <w:lang w:val="en"/>
        </w:rPr>
      </w:pPr>
      <w:r w:rsidRPr="00851654">
        <w:rPr>
          <w:rFonts w:eastAsia="Times New Roman"/>
          <w:sz w:val="24"/>
          <w:szCs w:val="24"/>
          <w:lang w:val="en"/>
        </w:rPr>
        <w:t xml:space="preserve">Participation remains free </w:t>
      </w:r>
      <w:r w:rsidR="00460365">
        <w:rPr>
          <w:rFonts w:eastAsia="Times New Roman"/>
          <w:sz w:val="24"/>
          <w:szCs w:val="24"/>
          <w:lang w:val="en"/>
        </w:rPr>
        <w:t>of charge</w:t>
      </w:r>
      <w:r w:rsidR="003C47B3">
        <w:rPr>
          <w:rFonts w:eastAsia="Times New Roman"/>
          <w:sz w:val="24"/>
          <w:szCs w:val="24"/>
          <w:lang w:val="en"/>
        </w:rPr>
        <w:t xml:space="preserve"> </w:t>
      </w:r>
      <w:r w:rsidR="003C47B3" w:rsidRPr="00851654">
        <w:rPr>
          <w:rFonts w:eastAsia="Times New Roman"/>
          <w:sz w:val="24"/>
          <w:szCs w:val="24"/>
          <w:lang w:val="en"/>
        </w:rPr>
        <w:t>for galleries</w:t>
      </w:r>
      <w:r w:rsidR="00460365">
        <w:rPr>
          <w:rFonts w:eastAsia="Times New Roman"/>
          <w:sz w:val="24"/>
          <w:szCs w:val="24"/>
          <w:lang w:val="en"/>
        </w:rPr>
        <w:t xml:space="preserve"> </w:t>
      </w:r>
      <w:r w:rsidR="00460365" w:rsidRPr="005539B1">
        <w:rPr>
          <w:rFonts w:eastAsia="Times New Roman"/>
          <w:sz w:val="24"/>
          <w:szCs w:val="24"/>
          <w:lang w:val="en"/>
        </w:rPr>
        <w:t xml:space="preserve">as a strategic decision by the 1703 </w:t>
      </w:r>
      <w:r w:rsidR="003C47B3" w:rsidRPr="005539B1">
        <w:rPr>
          <w:rFonts w:eastAsia="Times New Roman"/>
          <w:sz w:val="24"/>
          <w:szCs w:val="24"/>
          <w:lang w:val="en"/>
        </w:rPr>
        <w:t>a</w:t>
      </w:r>
      <w:r w:rsidR="00460365" w:rsidRPr="005539B1">
        <w:rPr>
          <w:rFonts w:eastAsia="Times New Roman"/>
          <w:sz w:val="24"/>
          <w:szCs w:val="24"/>
          <w:lang w:val="en"/>
        </w:rPr>
        <w:t xml:space="preserve">rt </w:t>
      </w:r>
      <w:r w:rsidR="003C47B3" w:rsidRPr="005539B1">
        <w:rPr>
          <w:rFonts w:eastAsia="Times New Roman"/>
          <w:sz w:val="24"/>
          <w:szCs w:val="24"/>
          <w:lang w:val="en"/>
        </w:rPr>
        <w:t>f</w:t>
      </w:r>
      <w:r w:rsidR="00460365" w:rsidRPr="005539B1">
        <w:rPr>
          <w:rFonts w:eastAsia="Times New Roman"/>
          <w:sz w:val="24"/>
          <w:szCs w:val="24"/>
          <w:lang w:val="en"/>
        </w:rPr>
        <w:t>air founder</w:t>
      </w:r>
      <w:r w:rsidR="000145FA" w:rsidRPr="005539B1">
        <w:rPr>
          <w:rFonts w:eastAsia="Times New Roman"/>
          <w:sz w:val="24"/>
          <w:szCs w:val="24"/>
          <w:lang w:val="en"/>
        </w:rPr>
        <w:t>,</w:t>
      </w:r>
      <w:r w:rsidR="00460365" w:rsidRPr="005539B1">
        <w:rPr>
          <w:rFonts w:eastAsia="Times New Roman"/>
          <w:sz w:val="24"/>
          <w:szCs w:val="24"/>
          <w:lang w:val="en"/>
        </w:rPr>
        <w:t xml:space="preserve"> </w:t>
      </w:r>
      <w:r w:rsidR="003C47B3" w:rsidRPr="005539B1">
        <w:rPr>
          <w:rFonts w:eastAsia="Times New Roman"/>
          <w:sz w:val="24"/>
          <w:szCs w:val="24"/>
          <w:lang w:val="en"/>
        </w:rPr>
        <w:t xml:space="preserve">PJSC </w:t>
      </w:r>
      <w:r w:rsidR="00460365" w:rsidRPr="005539B1">
        <w:rPr>
          <w:rFonts w:eastAsia="Times New Roman"/>
          <w:sz w:val="24"/>
          <w:szCs w:val="24"/>
          <w:lang w:val="en"/>
        </w:rPr>
        <w:t>Gazprom</w:t>
      </w:r>
      <w:r w:rsidR="000145FA" w:rsidRPr="005539B1">
        <w:rPr>
          <w:rFonts w:eastAsia="Times New Roman"/>
          <w:sz w:val="24"/>
          <w:szCs w:val="24"/>
          <w:lang w:val="en"/>
        </w:rPr>
        <w:t>,</w:t>
      </w:r>
      <w:r w:rsidR="000145FA" w:rsidRPr="000145FA">
        <w:rPr>
          <w:rFonts w:eastAsia="Times New Roman"/>
          <w:sz w:val="24"/>
          <w:szCs w:val="24"/>
          <w:lang w:val="en"/>
        </w:rPr>
        <w:t xml:space="preserve"> </w:t>
      </w:r>
      <w:r w:rsidR="000145FA">
        <w:rPr>
          <w:rFonts w:eastAsia="Times New Roman"/>
          <w:sz w:val="24"/>
          <w:szCs w:val="24"/>
          <w:lang w:val="en"/>
        </w:rPr>
        <w:t>since the company is a long-term advocate of contemporary art in Saint Petersburg</w:t>
      </w:r>
      <w:r w:rsidR="003C47B3" w:rsidRPr="005539B1">
        <w:rPr>
          <w:rFonts w:eastAsia="Times New Roman"/>
          <w:sz w:val="24"/>
          <w:szCs w:val="24"/>
          <w:lang w:val="en"/>
        </w:rPr>
        <w:t xml:space="preserve">. </w:t>
      </w:r>
      <w:r w:rsidR="000145FA" w:rsidRPr="005539B1">
        <w:rPr>
          <w:rFonts w:eastAsia="Times New Roman"/>
          <w:sz w:val="24"/>
          <w:szCs w:val="24"/>
          <w:lang w:val="en"/>
        </w:rPr>
        <w:t xml:space="preserve">Promoting the values of equality and fairness, </w:t>
      </w:r>
      <w:r w:rsidR="00F8345F" w:rsidRPr="005539B1">
        <w:rPr>
          <w:rFonts w:eastAsia="Times New Roman"/>
          <w:sz w:val="24"/>
          <w:szCs w:val="24"/>
          <w:lang w:val="en"/>
        </w:rPr>
        <w:t>f</w:t>
      </w:r>
      <w:r w:rsidR="000145FA" w:rsidRPr="005539B1">
        <w:rPr>
          <w:rFonts w:eastAsia="Times New Roman"/>
          <w:sz w:val="24"/>
          <w:szCs w:val="24"/>
          <w:lang w:val="en"/>
        </w:rPr>
        <w:t xml:space="preserve">air organizers design the exhibition booths’ dimensions equally in size and allocate them randomly, regardless of the gallery's experience or status. Once the open call reaches the February 28, 2025 deadline, a panel of experts will review all the entries and select the final list of participants for the new season. </w:t>
      </w:r>
    </w:p>
    <w:p w14:paraId="4437CEF2" w14:textId="03355C06" w:rsidR="000145FA" w:rsidRPr="005539B1" w:rsidRDefault="000145FA" w:rsidP="000145FA">
      <w:pPr>
        <w:ind w:right="-324"/>
        <w:jc w:val="both"/>
        <w:rPr>
          <w:rFonts w:eastAsia="Times New Roman"/>
          <w:sz w:val="24"/>
          <w:szCs w:val="24"/>
          <w:lang w:val="en"/>
        </w:rPr>
      </w:pPr>
    </w:p>
    <w:p w14:paraId="3DC59158" w14:textId="7FD32D00" w:rsidR="00130CF3" w:rsidRPr="005539B1" w:rsidRDefault="00596FA4" w:rsidP="00130CF3">
      <w:pPr>
        <w:spacing w:after="160" w:line="259" w:lineRule="auto"/>
        <w:jc w:val="both"/>
        <w:rPr>
          <w:rFonts w:eastAsia="Times New Roman"/>
          <w:sz w:val="24"/>
          <w:szCs w:val="24"/>
          <w:lang w:val="en"/>
        </w:rPr>
      </w:pPr>
      <w:r w:rsidRPr="005539B1">
        <w:rPr>
          <w:rFonts w:eastAsia="Times New Roman"/>
          <w:sz w:val="24"/>
          <w:szCs w:val="24"/>
          <w:lang w:val="en"/>
        </w:rPr>
        <w:t>During</w:t>
      </w:r>
      <w:r>
        <w:rPr>
          <w:rFonts w:eastAsia="Times New Roman"/>
          <w:sz w:val="24"/>
          <w:szCs w:val="24"/>
          <w:lang w:val="en"/>
        </w:rPr>
        <w:t xml:space="preserve"> the application round, each participant </w:t>
      </w:r>
      <w:bookmarkStart w:id="0" w:name="OLE_LINK4"/>
      <w:r>
        <w:rPr>
          <w:rFonts w:eastAsia="Times New Roman"/>
          <w:sz w:val="24"/>
          <w:szCs w:val="24"/>
          <w:lang w:val="en"/>
        </w:rPr>
        <w:t xml:space="preserve">can </w:t>
      </w:r>
      <w:r w:rsidR="00543EA0">
        <w:rPr>
          <w:rFonts w:eastAsia="Times New Roman"/>
          <w:sz w:val="24"/>
          <w:szCs w:val="24"/>
          <w:lang w:val="en"/>
        </w:rPr>
        <w:t>ch</w:t>
      </w:r>
      <w:r w:rsidR="00D94FF6">
        <w:rPr>
          <w:rFonts w:eastAsia="Times New Roman"/>
          <w:sz w:val="24"/>
          <w:szCs w:val="24"/>
          <w:lang w:val="en"/>
        </w:rPr>
        <w:t>o</w:t>
      </w:r>
      <w:r w:rsidR="00543EA0">
        <w:rPr>
          <w:rFonts w:eastAsia="Times New Roman"/>
          <w:sz w:val="24"/>
          <w:szCs w:val="24"/>
          <w:lang w:val="en"/>
        </w:rPr>
        <w:t xml:space="preserve">ose </w:t>
      </w:r>
      <w:r>
        <w:rPr>
          <w:rFonts w:eastAsia="Times New Roman"/>
          <w:sz w:val="24"/>
          <w:szCs w:val="24"/>
          <w:lang w:val="en"/>
        </w:rPr>
        <w:t>the</w:t>
      </w:r>
      <w:r w:rsidR="00D94FF6">
        <w:rPr>
          <w:rFonts w:eastAsia="Times New Roman"/>
          <w:sz w:val="24"/>
          <w:szCs w:val="24"/>
          <w:lang w:val="en"/>
        </w:rPr>
        <w:t xml:space="preserve"> desired</w:t>
      </w:r>
      <w:r>
        <w:rPr>
          <w:rFonts w:eastAsia="Times New Roman"/>
          <w:sz w:val="24"/>
          <w:szCs w:val="24"/>
          <w:lang w:val="en"/>
        </w:rPr>
        <w:t xml:space="preserve"> section based </w:t>
      </w:r>
      <w:bookmarkEnd w:id="0"/>
      <w:r>
        <w:rPr>
          <w:rFonts w:eastAsia="Times New Roman"/>
          <w:sz w:val="24"/>
          <w:szCs w:val="24"/>
          <w:lang w:val="en"/>
        </w:rPr>
        <w:t xml:space="preserve">on the booth’s concept and </w:t>
      </w:r>
      <w:r w:rsidR="006E400F">
        <w:rPr>
          <w:rFonts w:eastAsia="Times New Roman"/>
          <w:sz w:val="24"/>
          <w:szCs w:val="24"/>
          <w:lang w:val="en"/>
        </w:rPr>
        <w:t>the specifics of the artwork</w:t>
      </w:r>
      <w:r w:rsidR="000145FA">
        <w:rPr>
          <w:rFonts w:eastAsia="Times New Roman"/>
          <w:sz w:val="24"/>
          <w:szCs w:val="24"/>
          <w:lang w:val="en"/>
        </w:rPr>
        <w:t>s</w:t>
      </w:r>
      <w:r>
        <w:rPr>
          <w:rFonts w:eastAsia="Times New Roman"/>
          <w:sz w:val="24"/>
          <w:szCs w:val="24"/>
          <w:lang w:val="en"/>
        </w:rPr>
        <w:t xml:space="preserve">: </w:t>
      </w:r>
    </w:p>
    <w:p w14:paraId="7962707B" w14:textId="77777777" w:rsidR="008D48A5" w:rsidRDefault="00596FA4" w:rsidP="005539B1">
      <w:pPr>
        <w:pStyle w:val="a3"/>
        <w:numPr>
          <w:ilvl w:val="0"/>
          <w:numId w:val="15"/>
        </w:numPr>
        <w:spacing w:after="160" w:line="259" w:lineRule="auto"/>
        <w:jc w:val="both"/>
        <w:rPr>
          <w:rFonts w:eastAsia="Times New Roman"/>
          <w:sz w:val="24"/>
          <w:szCs w:val="24"/>
          <w:lang w:val="en"/>
        </w:rPr>
      </w:pPr>
      <w:r>
        <w:rPr>
          <w:rFonts w:eastAsia="Times New Roman"/>
          <w:sz w:val="24"/>
          <w:szCs w:val="24"/>
          <w:lang w:val="en"/>
        </w:rPr>
        <w:t xml:space="preserve">Base – </w:t>
      </w:r>
      <w:r w:rsidR="00765EAC" w:rsidRPr="005539B1">
        <w:rPr>
          <w:rFonts w:eastAsia="Times New Roman"/>
          <w:sz w:val="24"/>
          <w:szCs w:val="24"/>
          <w:lang w:val="en"/>
        </w:rPr>
        <w:t>t</w:t>
      </w:r>
      <w:r w:rsidR="001168C5" w:rsidRPr="005539B1">
        <w:rPr>
          <w:rFonts w:eastAsia="Times New Roman"/>
          <w:sz w:val="24"/>
          <w:szCs w:val="24"/>
          <w:lang w:val="en"/>
        </w:rPr>
        <w:t xml:space="preserve">he primary section of the fair brings together iconic and established galleries as well as the emerging ones with </w:t>
      </w:r>
      <w:r w:rsidR="007A1501" w:rsidRPr="005539B1">
        <w:rPr>
          <w:rFonts w:eastAsia="Times New Roman"/>
          <w:sz w:val="24"/>
          <w:szCs w:val="24"/>
          <w:lang w:val="en"/>
        </w:rPr>
        <w:t xml:space="preserve">their </w:t>
      </w:r>
      <w:r w:rsidR="001168C5" w:rsidRPr="005539B1">
        <w:rPr>
          <w:rFonts w:eastAsia="Times New Roman"/>
          <w:sz w:val="24"/>
          <w:szCs w:val="24"/>
          <w:lang w:val="en"/>
        </w:rPr>
        <w:t>own exhibition space and permanent exhibition program</w:t>
      </w:r>
      <w:r w:rsidR="00765EAC" w:rsidRPr="005539B1">
        <w:rPr>
          <w:rFonts w:eastAsia="Times New Roman"/>
          <w:sz w:val="24"/>
          <w:szCs w:val="24"/>
          <w:lang w:val="en"/>
        </w:rPr>
        <w:t>,</w:t>
      </w:r>
    </w:p>
    <w:p w14:paraId="25B723D8" w14:textId="77777777" w:rsidR="008D48A5" w:rsidRDefault="00000000" w:rsidP="005539B1">
      <w:pPr>
        <w:pStyle w:val="a3"/>
        <w:numPr>
          <w:ilvl w:val="0"/>
          <w:numId w:val="15"/>
        </w:numPr>
        <w:spacing w:after="160" w:line="259" w:lineRule="auto"/>
        <w:jc w:val="both"/>
        <w:rPr>
          <w:rFonts w:eastAsia="Times New Roman"/>
          <w:sz w:val="24"/>
          <w:szCs w:val="24"/>
          <w:lang w:val="en"/>
        </w:rPr>
      </w:pPr>
      <w:r w:rsidRPr="008D48A5">
        <w:rPr>
          <w:rFonts w:eastAsia="Times New Roman"/>
          <w:sz w:val="24"/>
          <w:szCs w:val="24"/>
          <w:lang w:val="en"/>
        </w:rPr>
        <w:t xml:space="preserve">Algorithm — </w:t>
      </w:r>
      <w:r w:rsidR="00596FA4" w:rsidRPr="008D48A5">
        <w:rPr>
          <w:rFonts w:eastAsia="Times New Roman"/>
          <w:sz w:val="24"/>
          <w:szCs w:val="24"/>
          <w:lang w:val="en"/>
        </w:rPr>
        <w:t>well suited for</w:t>
      </w:r>
      <w:r w:rsidRPr="008D48A5">
        <w:rPr>
          <w:rFonts w:eastAsia="Times New Roman"/>
          <w:sz w:val="24"/>
          <w:szCs w:val="24"/>
          <w:lang w:val="en"/>
        </w:rPr>
        <w:t xml:space="preserve"> galleries and platforms </w:t>
      </w:r>
      <w:r w:rsidR="00596FA4" w:rsidRPr="008D48A5">
        <w:rPr>
          <w:rFonts w:eastAsia="Times New Roman"/>
          <w:sz w:val="24"/>
          <w:szCs w:val="24"/>
          <w:lang w:val="en"/>
        </w:rPr>
        <w:t xml:space="preserve">specializing in </w:t>
      </w:r>
      <w:r w:rsidRPr="008D48A5">
        <w:rPr>
          <w:rFonts w:eastAsia="Times New Roman"/>
          <w:sz w:val="24"/>
          <w:szCs w:val="24"/>
          <w:lang w:val="en"/>
        </w:rPr>
        <w:t>new media, NFT and digital art,</w:t>
      </w:r>
    </w:p>
    <w:p w14:paraId="737E4E98" w14:textId="77777777" w:rsidR="008D48A5" w:rsidRDefault="00000000" w:rsidP="005539B1">
      <w:pPr>
        <w:pStyle w:val="a3"/>
        <w:numPr>
          <w:ilvl w:val="0"/>
          <w:numId w:val="15"/>
        </w:numPr>
        <w:spacing w:after="160" w:line="259" w:lineRule="auto"/>
        <w:jc w:val="both"/>
        <w:rPr>
          <w:rFonts w:eastAsia="Times New Roman"/>
          <w:sz w:val="24"/>
          <w:szCs w:val="24"/>
          <w:lang w:val="en"/>
        </w:rPr>
      </w:pPr>
      <w:r w:rsidRPr="008D48A5">
        <w:rPr>
          <w:rFonts w:eastAsia="Times New Roman"/>
          <w:sz w:val="24"/>
          <w:szCs w:val="24"/>
          <w:lang w:val="en"/>
        </w:rPr>
        <w:t xml:space="preserve">Project — </w:t>
      </w:r>
      <w:r w:rsidR="00596FA4" w:rsidRPr="008D48A5">
        <w:rPr>
          <w:rFonts w:eastAsia="Times New Roman"/>
          <w:sz w:val="24"/>
          <w:szCs w:val="24"/>
          <w:lang w:val="en"/>
        </w:rPr>
        <w:t xml:space="preserve">perfect for </w:t>
      </w:r>
      <w:r w:rsidR="00517442" w:rsidRPr="008D48A5">
        <w:rPr>
          <w:rFonts w:eastAsia="Times New Roman"/>
          <w:sz w:val="24"/>
          <w:szCs w:val="24"/>
          <w:lang w:val="en"/>
        </w:rPr>
        <w:t>galleries without permanent exhibition space, art associations, groups and platforms</w:t>
      </w:r>
      <w:r w:rsidR="00765EAC" w:rsidRPr="008D48A5">
        <w:rPr>
          <w:rFonts w:eastAsia="Times New Roman"/>
          <w:sz w:val="24"/>
          <w:szCs w:val="24"/>
          <w:lang w:val="en"/>
        </w:rPr>
        <w:t>,</w:t>
      </w:r>
    </w:p>
    <w:p w14:paraId="480FED34" w14:textId="0F7E187E" w:rsidR="00765EAC" w:rsidRPr="008D48A5" w:rsidRDefault="00000000" w:rsidP="005539B1">
      <w:pPr>
        <w:pStyle w:val="a3"/>
        <w:numPr>
          <w:ilvl w:val="0"/>
          <w:numId w:val="15"/>
        </w:numPr>
        <w:spacing w:after="160" w:line="259" w:lineRule="auto"/>
        <w:jc w:val="both"/>
        <w:rPr>
          <w:rFonts w:eastAsia="Times New Roman"/>
          <w:sz w:val="24"/>
          <w:szCs w:val="24"/>
          <w:lang w:val="en"/>
        </w:rPr>
      </w:pPr>
      <w:r w:rsidRPr="008D48A5">
        <w:rPr>
          <w:rFonts w:eastAsia="Times New Roman"/>
          <w:sz w:val="24"/>
          <w:szCs w:val="24"/>
          <w:lang w:val="en"/>
        </w:rPr>
        <w:t>Material</w:t>
      </w:r>
      <w:r w:rsidR="00596FA4" w:rsidRPr="008D48A5">
        <w:rPr>
          <w:rFonts w:eastAsia="Times New Roman"/>
          <w:sz w:val="24"/>
          <w:szCs w:val="24"/>
          <w:lang w:val="en"/>
        </w:rPr>
        <w:t xml:space="preserve"> –</w:t>
      </w:r>
      <w:r w:rsidR="00F8345F" w:rsidRPr="008D48A5">
        <w:rPr>
          <w:rFonts w:eastAsia="Times New Roman"/>
          <w:sz w:val="24"/>
          <w:szCs w:val="24"/>
          <w:lang w:val="en"/>
        </w:rPr>
        <w:t xml:space="preserve"> </w:t>
      </w:r>
      <w:r w:rsidR="00517442" w:rsidRPr="008D48A5">
        <w:rPr>
          <w:rFonts w:eastAsia="Times New Roman"/>
          <w:sz w:val="24"/>
          <w:szCs w:val="24"/>
          <w:lang w:val="en"/>
        </w:rPr>
        <w:t>tailored for galleries featuring artists who work with diverse materials</w:t>
      </w:r>
      <w:r w:rsidR="00F8345F" w:rsidRPr="008D48A5">
        <w:rPr>
          <w:rFonts w:eastAsia="Times New Roman"/>
          <w:sz w:val="24"/>
          <w:szCs w:val="24"/>
          <w:lang w:val="en"/>
        </w:rPr>
        <w:t>,</w:t>
      </w:r>
      <w:r w:rsidR="00517442" w:rsidRPr="008D48A5">
        <w:rPr>
          <w:rFonts w:eastAsia="Times New Roman"/>
          <w:sz w:val="24"/>
          <w:szCs w:val="24"/>
          <w:lang w:val="en"/>
        </w:rPr>
        <w:t xml:space="preserve"> presenting collectible design and three-dimensional art.</w:t>
      </w:r>
      <w:r w:rsidR="00517442" w:rsidRPr="008D48A5" w:rsidDel="00517442">
        <w:rPr>
          <w:rFonts w:eastAsia="Times New Roman"/>
          <w:sz w:val="24"/>
          <w:szCs w:val="24"/>
          <w:lang w:val="en"/>
        </w:rPr>
        <w:t xml:space="preserve"> </w:t>
      </w:r>
    </w:p>
    <w:p w14:paraId="492B49F9" w14:textId="4F9A1F98" w:rsidR="00E75912" w:rsidRPr="008D48A5" w:rsidRDefault="00E75912" w:rsidP="005539B1">
      <w:pPr>
        <w:spacing w:after="160" w:line="259" w:lineRule="auto"/>
        <w:jc w:val="both"/>
        <w:rPr>
          <w:rFonts w:eastAsia="Times New Roman"/>
          <w:color w:val="000000" w:themeColor="text1"/>
          <w:sz w:val="24"/>
          <w:szCs w:val="24"/>
          <w:lang w:val="en"/>
        </w:rPr>
      </w:pPr>
      <w:r w:rsidRPr="008D48A5">
        <w:rPr>
          <w:rFonts w:eastAsia="Times New Roman"/>
          <w:color w:val="000000" w:themeColor="text1"/>
          <w:sz w:val="24"/>
          <w:szCs w:val="24"/>
          <w:lang w:val="en"/>
        </w:rPr>
        <w:lastRenderedPageBreak/>
        <w:t>The main program is complemented by a non-profit section</w:t>
      </w:r>
      <w:r w:rsidR="00517442" w:rsidRPr="008D48A5">
        <w:rPr>
          <w:rFonts w:eastAsia="Times New Roman"/>
          <w:color w:val="000000" w:themeColor="text1"/>
          <w:sz w:val="24"/>
          <w:szCs w:val="24"/>
          <w:lang w:val="en"/>
        </w:rPr>
        <w:t xml:space="preserve"> – The Collections,</w:t>
      </w:r>
      <w:r w:rsidRPr="008D48A5">
        <w:rPr>
          <w:rFonts w:eastAsia="Times New Roman"/>
          <w:color w:val="000000" w:themeColor="text1"/>
          <w:sz w:val="24"/>
          <w:szCs w:val="24"/>
          <w:lang w:val="en"/>
        </w:rPr>
        <w:t xml:space="preserve"> showcasing rarely exhibited artworks from private, institutional and corporate collections, highlighting </w:t>
      </w:r>
      <w:r w:rsidR="00517442" w:rsidRPr="008D48A5">
        <w:rPr>
          <w:rFonts w:eastAsia="Times New Roman"/>
          <w:color w:val="000000" w:themeColor="text1"/>
          <w:sz w:val="24"/>
          <w:szCs w:val="24"/>
          <w:lang w:val="en"/>
        </w:rPr>
        <w:t xml:space="preserve">the diverse approach to </w:t>
      </w:r>
      <w:r w:rsidRPr="008D48A5">
        <w:rPr>
          <w:rFonts w:eastAsia="Times New Roman"/>
          <w:color w:val="000000" w:themeColor="text1"/>
          <w:sz w:val="24"/>
          <w:szCs w:val="24"/>
          <w:lang w:val="en"/>
        </w:rPr>
        <w:t>private collecting</w:t>
      </w:r>
      <w:r w:rsidR="00E451C3" w:rsidRPr="008D48A5">
        <w:rPr>
          <w:rFonts w:eastAsia="Times New Roman"/>
          <w:color w:val="000000" w:themeColor="text1"/>
          <w:sz w:val="24"/>
          <w:szCs w:val="24"/>
          <w:lang w:val="en"/>
        </w:rPr>
        <w:t>.</w:t>
      </w:r>
    </w:p>
    <w:p w14:paraId="7FFC7166" w14:textId="5D60E984" w:rsidR="00E75912" w:rsidRPr="008D48A5" w:rsidRDefault="00E75912" w:rsidP="00130CF3">
      <w:pPr>
        <w:spacing w:after="160" w:line="259" w:lineRule="auto"/>
        <w:jc w:val="both"/>
        <w:rPr>
          <w:rFonts w:eastAsia="Times New Roman"/>
          <w:color w:val="000000" w:themeColor="text1"/>
          <w:sz w:val="24"/>
          <w:szCs w:val="24"/>
          <w:lang w:val="en"/>
        </w:rPr>
      </w:pPr>
      <w:r w:rsidRPr="008D48A5">
        <w:rPr>
          <w:rFonts w:eastAsia="Times New Roman"/>
          <w:color w:val="000000" w:themeColor="text1"/>
          <w:sz w:val="24"/>
          <w:szCs w:val="24"/>
          <w:lang w:val="en"/>
        </w:rPr>
        <w:t>A</w:t>
      </w:r>
      <w:r w:rsidR="00DC2853" w:rsidRPr="008D48A5">
        <w:rPr>
          <w:rFonts w:eastAsia="Times New Roman"/>
          <w:color w:val="000000" w:themeColor="text1"/>
          <w:sz w:val="24"/>
          <w:szCs w:val="24"/>
          <w:lang w:val="en"/>
        </w:rPr>
        <w:t xml:space="preserve"> hallmark of this season</w:t>
      </w:r>
      <w:r w:rsidRPr="008D48A5">
        <w:rPr>
          <w:rFonts w:eastAsia="Times New Roman"/>
          <w:color w:val="000000" w:themeColor="text1"/>
          <w:sz w:val="24"/>
          <w:szCs w:val="24"/>
          <w:lang w:val="en"/>
        </w:rPr>
        <w:t xml:space="preserve"> is </w:t>
      </w:r>
      <w:r w:rsidRPr="008D48A5">
        <w:rPr>
          <w:rFonts w:eastAsia="Times New Roman"/>
          <w:b/>
          <w:bCs/>
          <w:color w:val="000000" w:themeColor="text1"/>
          <w:sz w:val="24"/>
          <w:szCs w:val="24"/>
          <w:lang w:val="en"/>
        </w:rPr>
        <w:t>the Annual Lecture Program</w:t>
      </w:r>
      <w:r w:rsidRPr="008D48A5">
        <w:rPr>
          <w:rFonts w:eastAsia="Times New Roman"/>
          <w:color w:val="000000" w:themeColor="text1"/>
          <w:sz w:val="24"/>
          <w:szCs w:val="24"/>
          <w:lang w:val="en"/>
        </w:rPr>
        <w:t>,</w:t>
      </w:r>
      <w:r w:rsidR="00DC2853" w:rsidRPr="008D48A5">
        <w:rPr>
          <w:rFonts w:eastAsia="Times New Roman"/>
          <w:color w:val="000000" w:themeColor="text1"/>
          <w:sz w:val="24"/>
          <w:szCs w:val="24"/>
          <w:lang w:val="en"/>
        </w:rPr>
        <w:t xml:space="preserve"> </w:t>
      </w:r>
      <w:r w:rsidRPr="008D48A5">
        <w:rPr>
          <w:rFonts w:eastAsia="Times New Roman"/>
          <w:color w:val="000000" w:themeColor="text1"/>
          <w:sz w:val="24"/>
          <w:szCs w:val="24"/>
          <w:lang w:val="en"/>
        </w:rPr>
        <w:t xml:space="preserve">offering visitors valuable insights into </w:t>
      </w:r>
      <w:r w:rsidR="00517442" w:rsidRPr="008D48A5">
        <w:rPr>
          <w:rFonts w:eastAsia="Times New Roman"/>
          <w:color w:val="000000" w:themeColor="text1"/>
          <w:sz w:val="24"/>
          <w:szCs w:val="24"/>
          <w:lang w:val="en"/>
        </w:rPr>
        <w:t>various collector's strategies</w:t>
      </w:r>
      <w:r w:rsidRPr="008D48A5">
        <w:rPr>
          <w:rFonts w:eastAsia="Times New Roman"/>
          <w:color w:val="000000" w:themeColor="text1"/>
          <w:sz w:val="24"/>
          <w:szCs w:val="24"/>
          <w:lang w:val="en"/>
        </w:rPr>
        <w:t xml:space="preserve">, learning the essentials of regional art and understanding </w:t>
      </w:r>
      <w:r w:rsidR="00517442" w:rsidRPr="008D48A5">
        <w:rPr>
          <w:rFonts w:eastAsia="Times New Roman"/>
          <w:color w:val="000000" w:themeColor="text1"/>
          <w:sz w:val="24"/>
          <w:szCs w:val="24"/>
          <w:lang w:val="en"/>
        </w:rPr>
        <w:t>the economics of the art market.</w:t>
      </w:r>
      <w:r w:rsidRPr="008D48A5">
        <w:rPr>
          <w:rFonts w:eastAsia="Times New Roman"/>
          <w:color w:val="000000" w:themeColor="text1"/>
          <w:sz w:val="24"/>
          <w:szCs w:val="24"/>
          <w:lang w:val="en"/>
        </w:rPr>
        <w:t xml:space="preserve"> In collaboration with the Masters School, a series of lectures and discussions will be held throughout the year, culminating in a comprehensive program during the fair.</w:t>
      </w:r>
    </w:p>
    <w:p w14:paraId="2AE0561F" w14:textId="2ED06AD1" w:rsidR="00130CF3" w:rsidRPr="008D48A5" w:rsidRDefault="00000000" w:rsidP="00214E5E">
      <w:pPr>
        <w:ind w:right="-324"/>
        <w:jc w:val="both"/>
        <w:rPr>
          <w:color w:val="000000" w:themeColor="text1"/>
          <w:sz w:val="24"/>
          <w:szCs w:val="24"/>
          <w:lang w:val="en-US"/>
        </w:rPr>
      </w:pPr>
      <w:r w:rsidRPr="008D48A5">
        <w:rPr>
          <w:rFonts w:eastAsia="Times New Roman"/>
          <w:b/>
          <w:bCs/>
          <w:color w:val="000000" w:themeColor="text1"/>
          <w:sz w:val="24"/>
          <w:szCs w:val="24"/>
          <w:lang w:val="en"/>
        </w:rPr>
        <w:t>The 1703 Collectors Club</w:t>
      </w:r>
      <w:r w:rsidRPr="008D48A5">
        <w:rPr>
          <w:rFonts w:eastAsia="Times New Roman"/>
          <w:color w:val="000000" w:themeColor="text1"/>
          <w:sz w:val="24"/>
          <w:szCs w:val="24"/>
          <w:lang w:val="en"/>
        </w:rPr>
        <w:t xml:space="preserve"> will continue</w:t>
      </w:r>
      <w:r w:rsidR="00493DC6" w:rsidRPr="008D48A5">
        <w:rPr>
          <w:rFonts w:eastAsia="Times New Roman"/>
          <w:color w:val="000000" w:themeColor="text1"/>
          <w:sz w:val="24"/>
          <w:szCs w:val="24"/>
          <w:lang w:val="en"/>
        </w:rPr>
        <w:t xml:space="preserve"> to pursue its mission of </w:t>
      </w:r>
      <w:r w:rsidR="00AF76A0" w:rsidRPr="008D48A5">
        <w:rPr>
          <w:rFonts w:eastAsia="Times New Roman"/>
          <w:color w:val="000000" w:themeColor="text1"/>
          <w:sz w:val="24"/>
          <w:szCs w:val="24"/>
          <w:lang w:val="en"/>
        </w:rPr>
        <w:t>build</w:t>
      </w:r>
      <w:r w:rsidR="00493DC6" w:rsidRPr="008D48A5">
        <w:rPr>
          <w:rFonts w:eastAsia="Times New Roman"/>
          <w:color w:val="000000" w:themeColor="text1"/>
          <w:sz w:val="24"/>
          <w:szCs w:val="24"/>
          <w:lang w:val="en"/>
        </w:rPr>
        <w:t>ing</w:t>
      </w:r>
      <w:r w:rsidRPr="008D48A5">
        <w:rPr>
          <w:rFonts w:eastAsia="Times New Roman"/>
          <w:color w:val="000000" w:themeColor="text1"/>
          <w:sz w:val="24"/>
          <w:szCs w:val="24"/>
          <w:lang w:val="en"/>
        </w:rPr>
        <w:t xml:space="preserve"> a</w:t>
      </w:r>
      <w:r w:rsidR="00493DC6" w:rsidRPr="008D48A5">
        <w:rPr>
          <w:rFonts w:eastAsia="Times New Roman"/>
          <w:color w:val="000000" w:themeColor="text1"/>
          <w:sz w:val="24"/>
          <w:szCs w:val="24"/>
          <w:lang w:val="en"/>
        </w:rPr>
        <w:t xml:space="preserve"> </w:t>
      </w:r>
      <w:r w:rsidRPr="008D48A5">
        <w:rPr>
          <w:rFonts w:eastAsia="Times New Roman"/>
          <w:color w:val="000000" w:themeColor="text1"/>
          <w:sz w:val="24"/>
          <w:szCs w:val="24"/>
          <w:lang w:val="en"/>
        </w:rPr>
        <w:t xml:space="preserve">community: in the new season experienced and </w:t>
      </w:r>
      <w:r w:rsidR="00E75912" w:rsidRPr="008D48A5">
        <w:rPr>
          <w:rFonts w:eastAsia="Times New Roman"/>
          <w:color w:val="000000" w:themeColor="text1"/>
          <w:sz w:val="24"/>
          <w:szCs w:val="24"/>
          <w:lang w:val="en"/>
        </w:rPr>
        <w:t>aspiring</w:t>
      </w:r>
      <w:r w:rsidRPr="008D48A5">
        <w:rPr>
          <w:rFonts w:eastAsia="Times New Roman"/>
          <w:color w:val="000000" w:themeColor="text1"/>
          <w:sz w:val="24"/>
          <w:szCs w:val="24"/>
          <w:lang w:val="en"/>
        </w:rPr>
        <w:t xml:space="preserve"> art collectors </w:t>
      </w:r>
      <w:r w:rsidR="00517442" w:rsidRPr="008D48A5">
        <w:rPr>
          <w:color w:val="000000" w:themeColor="text1"/>
          <w:sz w:val="24"/>
          <w:szCs w:val="24"/>
          <w:highlight w:val="white"/>
          <w:lang w:val="en-US"/>
        </w:rPr>
        <w:t xml:space="preserve">will have an opportunity to discuss ongoing trends, </w:t>
      </w:r>
      <w:r w:rsidRPr="008D48A5">
        <w:rPr>
          <w:rFonts w:eastAsia="Times New Roman"/>
          <w:color w:val="000000" w:themeColor="text1"/>
          <w:sz w:val="24"/>
          <w:szCs w:val="24"/>
          <w:lang w:val="en"/>
        </w:rPr>
        <w:t>meet with art market professionals, visit closed vaults</w:t>
      </w:r>
      <w:r w:rsidR="00517442" w:rsidRPr="008D48A5">
        <w:rPr>
          <w:rFonts w:eastAsia="Times New Roman"/>
          <w:color w:val="000000" w:themeColor="text1"/>
          <w:sz w:val="24"/>
          <w:szCs w:val="24"/>
          <w:lang w:val="en-US"/>
        </w:rPr>
        <w:t xml:space="preserve"> and </w:t>
      </w:r>
      <w:r w:rsidR="00517442" w:rsidRPr="008D48A5">
        <w:rPr>
          <w:color w:val="000000" w:themeColor="text1"/>
          <w:sz w:val="24"/>
          <w:szCs w:val="24"/>
          <w:highlight w:val="white"/>
          <w:lang w:val="en-US"/>
        </w:rPr>
        <w:t>make useful contacts</w:t>
      </w:r>
      <w:r w:rsidR="00517442" w:rsidRPr="008D48A5">
        <w:rPr>
          <w:color w:val="000000" w:themeColor="text1"/>
          <w:sz w:val="24"/>
          <w:szCs w:val="24"/>
          <w:lang w:val="en-US"/>
        </w:rPr>
        <w:t>.</w:t>
      </w:r>
      <w:r w:rsidRPr="008D48A5">
        <w:rPr>
          <w:rFonts w:eastAsia="Times New Roman"/>
          <w:color w:val="000000" w:themeColor="text1"/>
          <w:sz w:val="24"/>
          <w:szCs w:val="24"/>
          <w:lang w:val="en"/>
        </w:rPr>
        <w:t xml:space="preserve"> </w:t>
      </w:r>
    </w:p>
    <w:p w14:paraId="7B54BC46" w14:textId="631B6CEE" w:rsidR="00130CF3" w:rsidRPr="008D48A5" w:rsidRDefault="00130CF3" w:rsidP="00130CF3">
      <w:pPr>
        <w:spacing w:after="160" w:line="259" w:lineRule="auto"/>
        <w:jc w:val="both"/>
        <w:rPr>
          <w:rFonts w:eastAsia="Times New Roman"/>
          <w:color w:val="000000" w:themeColor="text1"/>
          <w:sz w:val="24"/>
          <w:szCs w:val="24"/>
          <w:lang w:val="en-US"/>
        </w:rPr>
      </w:pPr>
    </w:p>
    <w:p w14:paraId="7CC7C189" w14:textId="77777777" w:rsidR="00130CF3" w:rsidRPr="008D48A5" w:rsidRDefault="00000000" w:rsidP="00130CF3">
      <w:pPr>
        <w:spacing w:after="160" w:line="259" w:lineRule="auto"/>
        <w:jc w:val="both"/>
        <w:rPr>
          <w:rFonts w:eastAsia="Times New Roman"/>
          <w:b/>
          <w:bCs/>
          <w:i/>
          <w:iCs/>
          <w:color w:val="000000" w:themeColor="text1"/>
          <w:sz w:val="24"/>
          <w:szCs w:val="24"/>
          <w:lang w:val="en-US"/>
        </w:rPr>
      </w:pPr>
      <w:r w:rsidRPr="008D48A5">
        <w:rPr>
          <w:rFonts w:eastAsia="Times New Roman"/>
          <w:b/>
          <w:bCs/>
          <w:i/>
          <w:iCs/>
          <w:color w:val="000000" w:themeColor="text1"/>
          <w:sz w:val="24"/>
          <w:szCs w:val="24"/>
          <w:lang w:val="en"/>
        </w:rPr>
        <w:t>Reference</w:t>
      </w:r>
    </w:p>
    <w:p w14:paraId="1658AB92" w14:textId="0C9E9D5C" w:rsidR="00130CF3" w:rsidRPr="008D48A5" w:rsidRDefault="00000000" w:rsidP="00130CF3">
      <w:pPr>
        <w:spacing w:line="259" w:lineRule="auto"/>
        <w:jc w:val="both"/>
        <w:rPr>
          <w:rFonts w:eastAsia="Times New Roman"/>
          <w:color w:val="000000" w:themeColor="text1"/>
          <w:sz w:val="24"/>
          <w:szCs w:val="24"/>
          <w:lang w:val="en"/>
        </w:rPr>
      </w:pPr>
      <w:r w:rsidRPr="008D48A5">
        <w:rPr>
          <w:rFonts w:eastAsia="Times New Roman"/>
          <w:color w:val="000000" w:themeColor="text1"/>
          <w:sz w:val="24"/>
          <w:szCs w:val="24"/>
          <w:lang w:val="en"/>
        </w:rPr>
        <w:t xml:space="preserve">The 1703 </w:t>
      </w:r>
      <w:r w:rsidR="004D3396" w:rsidRPr="008D48A5">
        <w:rPr>
          <w:rFonts w:eastAsia="Times New Roman"/>
          <w:color w:val="000000" w:themeColor="text1"/>
          <w:sz w:val="24"/>
          <w:szCs w:val="24"/>
          <w:lang w:val="en"/>
        </w:rPr>
        <w:t>a</w:t>
      </w:r>
      <w:r w:rsidRPr="008D48A5">
        <w:rPr>
          <w:rFonts w:eastAsia="Times New Roman"/>
          <w:color w:val="000000" w:themeColor="text1"/>
          <w:sz w:val="24"/>
          <w:szCs w:val="24"/>
          <w:lang w:val="en"/>
        </w:rPr>
        <w:t xml:space="preserve">rt </w:t>
      </w:r>
      <w:r w:rsidR="004D3396" w:rsidRPr="008D48A5">
        <w:rPr>
          <w:rFonts w:eastAsia="Times New Roman"/>
          <w:color w:val="000000" w:themeColor="text1"/>
          <w:sz w:val="24"/>
          <w:szCs w:val="24"/>
          <w:lang w:val="en"/>
        </w:rPr>
        <w:t>f</w:t>
      </w:r>
      <w:r w:rsidRPr="008D48A5">
        <w:rPr>
          <w:rFonts w:eastAsia="Times New Roman"/>
          <w:color w:val="000000" w:themeColor="text1"/>
          <w:sz w:val="24"/>
          <w:szCs w:val="24"/>
          <w:lang w:val="en"/>
        </w:rPr>
        <w:t xml:space="preserve">air </w:t>
      </w:r>
      <w:r w:rsidR="00517442" w:rsidRPr="008D48A5">
        <w:rPr>
          <w:rFonts w:eastAsia="Times New Roman"/>
          <w:color w:val="000000" w:themeColor="text1"/>
          <w:sz w:val="24"/>
          <w:szCs w:val="24"/>
          <w:lang w:val="en"/>
        </w:rPr>
        <w:t xml:space="preserve">is carried out </w:t>
      </w:r>
      <w:r w:rsidRPr="008D48A5">
        <w:rPr>
          <w:rFonts w:eastAsia="Times New Roman"/>
          <w:color w:val="000000" w:themeColor="text1"/>
          <w:sz w:val="24"/>
          <w:szCs w:val="24"/>
          <w:lang w:val="en"/>
        </w:rPr>
        <w:t>in S</w:t>
      </w:r>
      <w:r w:rsidR="007648A5" w:rsidRPr="008D48A5">
        <w:rPr>
          <w:rFonts w:eastAsia="Times New Roman"/>
          <w:color w:val="000000" w:themeColor="text1"/>
          <w:sz w:val="24"/>
          <w:szCs w:val="24"/>
          <w:lang w:val="en"/>
        </w:rPr>
        <w:t>aint</w:t>
      </w:r>
      <w:r w:rsidRPr="008D48A5">
        <w:rPr>
          <w:rFonts w:eastAsia="Times New Roman"/>
          <w:color w:val="000000" w:themeColor="text1"/>
          <w:sz w:val="24"/>
          <w:szCs w:val="24"/>
          <w:lang w:val="en"/>
        </w:rPr>
        <w:t xml:space="preserve"> Petersburg since 2022 with the support of the S</w:t>
      </w:r>
      <w:r w:rsidR="007648A5" w:rsidRPr="008D48A5">
        <w:rPr>
          <w:rFonts w:eastAsia="Times New Roman"/>
          <w:color w:val="000000" w:themeColor="text1"/>
          <w:sz w:val="24"/>
          <w:szCs w:val="24"/>
          <w:lang w:val="en"/>
        </w:rPr>
        <w:t>aint</w:t>
      </w:r>
      <w:r w:rsidRPr="008D48A5">
        <w:rPr>
          <w:rFonts w:eastAsia="Times New Roman"/>
          <w:color w:val="000000" w:themeColor="text1"/>
          <w:sz w:val="24"/>
          <w:szCs w:val="24"/>
          <w:lang w:val="en"/>
        </w:rPr>
        <w:t xml:space="preserve"> Petersburg Committee for Culture and the Manege Central Exhibition Hall. </w:t>
      </w:r>
      <w:r w:rsidR="00AF76A0" w:rsidRPr="008D48A5">
        <w:rPr>
          <w:rFonts w:eastAsia="Times New Roman"/>
          <w:color w:val="000000" w:themeColor="text1"/>
          <w:sz w:val="24"/>
          <w:szCs w:val="24"/>
          <w:lang w:val="en"/>
        </w:rPr>
        <w:t>The event is part of the SPIEF cultural festival “S</w:t>
      </w:r>
      <w:r w:rsidR="007648A5" w:rsidRPr="008D48A5">
        <w:rPr>
          <w:rFonts w:eastAsia="Times New Roman"/>
          <w:color w:val="000000" w:themeColor="text1"/>
          <w:sz w:val="24"/>
          <w:szCs w:val="24"/>
          <w:lang w:val="en"/>
        </w:rPr>
        <w:t>aint</w:t>
      </w:r>
      <w:r w:rsidR="00AF76A0" w:rsidRPr="008D48A5">
        <w:rPr>
          <w:rFonts w:eastAsia="Times New Roman"/>
          <w:color w:val="000000" w:themeColor="text1"/>
          <w:sz w:val="24"/>
          <w:szCs w:val="24"/>
          <w:lang w:val="en"/>
        </w:rPr>
        <w:t xml:space="preserve"> Petersburg Seasons”</w:t>
      </w:r>
      <w:r w:rsidRPr="008D48A5">
        <w:rPr>
          <w:rFonts w:eastAsia="Times New Roman"/>
          <w:color w:val="000000" w:themeColor="text1"/>
          <w:sz w:val="24"/>
          <w:szCs w:val="24"/>
          <w:lang w:val="en"/>
        </w:rPr>
        <w:t xml:space="preserve">. </w:t>
      </w:r>
    </w:p>
    <w:p w14:paraId="62BAAAD2" w14:textId="77777777" w:rsidR="00130CF3" w:rsidRPr="008D48A5" w:rsidRDefault="00130CF3" w:rsidP="00130CF3">
      <w:pPr>
        <w:spacing w:line="259" w:lineRule="auto"/>
        <w:jc w:val="both"/>
        <w:rPr>
          <w:rFonts w:eastAsia="Times New Roman"/>
          <w:color w:val="000000" w:themeColor="text1"/>
          <w:sz w:val="24"/>
          <w:szCs w:val="24"/>
          <w:lang w:val="en"/>
        </w:rPr>
      </w:pPr>
    </w:p>
    <w:p w14:paraId="72A17386" w14:textId="234B2406" w:rsidR="00AF76A0" w:rsidRPr="008D48A5" w:rsidRDefault="00AF76A0" w:rsidP="00AF76A0">
      <w:pPr>
        <w:spacing w:line="259" w:lineRule="auto"/>
        <w:jc w:val="both"/>
        <w:rPr>
          <w:rFonts w:eastAsia="Times New Roman"/>
          <w:color w:val="000000" w:themeColor="text1"/>
          <w:sz w:val="24"/>
          <w:szCs w:val="24"/>
          <w:lang w:val="en"/>
        </w:rPr>
      </w:pPr>
      <w:r w:rsidRPr="008D48A5">
        <w:rPr>
          <w:rFonts w:eastAsia="Times New Roman"/>
          <w:color w:val="000000" w:themeColor="text1"/>
          <w:sz w:val="24"/>
          <w:szCs w:val="24"/>
          <w:lang w:val="en"/>
        </w:rPr>
        <w:t>The Fair initiator,</w:t>
      </w:r>
      <w:r w:rsidR="00765EAC" w:rsidRPr="008D48A5">
        <w:rPr>
          <w:rFonts w:eastAsia="Times New Roman"/>
          <w:color w:val="000000" w:themeColor="text1"/>
          <w:sz w:val="24"/>
          <w:szCs w:val="24"/>
          <w:lang w:val="en"/>
        </w:rPr>
        <w:t xml:space="preserve"> </w:t>
      </w:r>
      <w:r w:rsidRPr="008D48A5">
        <w:rPr>
          <w:rFonts w:eastAsia="Times New Roman"/>
          <w:color w:val="000000" w:themeColor="text1"/>
          <w:sz w:val="24"/>
          <w:szCs w:val="24"/>
          <w:lang w:val="en"/>
        </w:rPr>
        <w:t>Gazprom, is making a great effort in S</w:t>
      </w:r>
      <w:r w:rsidR="007648A5" w:rsidRPr="008D48A5">
        <w:rPr>
          <w:rFonts w:eastAsia="Times New Roman"/>
          <w:color w:val="000000" w:themeColor="text1"/>
          <w:sz w:val="24"/>
          <w:szCs w:val="24"/>
          <w:lang w:val="en"/>
        </w:rPr>
        <w:t>aint</w:t>
      </w:r>
      <w:r w:rsidRPr="008D48A5">
        <w:rPr>
          <w:rFonts w:eastAsia="Times New Roman"/>
          <w:color w:val="000000" w:themeColor="text1"/>
          <w:sz w:val="24"/>
          <w:szCs w:val="24"/>
          <w:lang w:val="en"/>
        </w:rPr>
        <w:t xml:space="preserve"> Petersburg to uphold and develop culture and arts. Among the company’s projects are the reconstruction of the Lyon Hall, the Church of the Resurrection of Christ and the Zubov Wing of the Catherine Palace of the </w:t>
      </w:r>
      <w:proofErr w:type="spellStart"/>
      <w:r w:rsidRPr="008D48A5">
        <w:rPr>
          <w:rFonts w:eastAsia="Times New Roman"/>
          <w:color w:val="000000" w:themeColor="text1"/>
          <w:sz w:val="24"/>
          <w:szCs w:val="24"/>
          <w:lang w:val="en"/>
        </w:rPr>
        <w:t>Tsarskoe</w:t>
      </w:r>
      <w:proofErr w:type="spellEnd"/>
      <w:r w:rsidRPr="008D48A5">
        <w:rPr>
          <w:rFonts w:eastAsia="Times New Roman"/>
          <w:color w:val="000000" w:themeColor="text1"/>
          <w:sz w:val="24"/>
          <w:szCs w:val="24"/>
          <w:lang w:val="en"/>
        </w:rPr>
        <w:t xml:space="preserve"> Selo State Museum, restoration of the Chinese Palace of the Peterhof State Museum in Oranienbaum, maintenance of exhibition and restoration projects at the State Hermitage, the State Russian Museum, the Fabergé Museum, the actualization of multifunctional social project "Friends of S</w:t>
      </w:r>
      <w:r w:rsidR="007648A5" w:rsidRPr="008D48A5">
        <w:rPr>
          <w:rFonts w:eastAsia="Times New Roman"/>
          <w:color w:val="000000" w:themeColor="text1"/>
          <w:sz w:val="24"/>
          <w:szCs w:val="24"/>
          <w:lang w:val="en"/>
        </w:rPr>
        <w:t>aint</w:t>
      </w:r>
      <w:r w:rsidRPr="008D48A5">
        <w:rPr>
          <w:rFonts w:eastAsia="Times New Roman"/>
          <w:color w:val="000000" w:themeColor="text1"/>
          <w:sz w:val="24"/>
          <w:szCs w:val="24"/>
          <w:lang w:val="en"/>
        </w:rPr>
        <w:t xml:space="preserve"> Petersburg".</w:t>
      </w:r>
    </w:p>
    <w:p w14:paraId="3C87F833" w14:textId="77777777" w:rsidR="006A1D9B" w:rsidRPr="008D48A5" w:rsidRDefault="006A1D9B" w:rsidP="00130CF3">
      <w:pPr>
        <w:spacing w:line="240" w:lineRule="auto"/>
        <w:rPr>
          <w:color w:val="000000" w:themeColor="text1"/>
          <w:lang w:val="en"/>
        </w:rPr>
      </w:pPr>
    </w:p>
    <w:sectPr w:rsidR="006A1D9B" w:rsidRPr="008D48A5" w:rsidSect="006B5E40">
      <w:footerReference w:type="default" r:id="rId8"/>
      <w:headerReference w:type="first" r:id="rId9"/>
      <w:pgSz w:w="11909" w:h="16834"/>
      <w:pgMar w:top="2280" w:right="830" w:bottom="1319" w:left="1440" w:header="3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045BB" w14:textId="77777777" w:rsidR="006B5E40" w:rsidRDefault="006B5E40">
      <w:pPr>
        <w:spacing w:line="240" w:lineRule="auto"/>
      </w:pPr>
      <w:r>
        <w:separator/>
      </w:r>
    </w:p>
  </w:endnote>
  <w:endnote w:type="continuationSeparator" w:id="0">
    <w:p w14:paraId="6BF4DD5C" w14:textId="77777777" w:rsidR="006B5E40" w:rsidRDefault="006B5E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3C2C3" w14:textId="77777777" w:rsidR="00C83EC6" w:rsidRDefault="00000000">
    <w:pPr>
      <w:pStyle w:val="afd"/>
      <w:tabs>
        <w:tab w:val="clear" w:pos="9355"/>
        <w:tab w:val="right" w:pos="9029"/>
      </w:tabs>
      <w:ind w:right="-610"/>
      <w:jc w:val="both"/>
    </w:pPr>
    <w:r>
      <w:rPr>
        <w:lang w:val="ru-R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3C93B" w14:textId="77777777" w:rsidR="006B5E40" w:rsidRDefault="006B5E40">
      <w:pPr>
        <w:spacing w:line="240" w:lineRule="auto"/>
      </w:pPr>
      <w:r>
        <w:separator/>
      </w:r>
    </w:p>
  </w:footnote>
  <w:footnote w:type="continuationSeparator" w:id="0">
    <w:p w14:paraId="25260760" w14:textId="77777777" w:rsidR="006B5E40" w:rsidRDefault="006B5E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15618" w14:textId="7B143481" w:rsidR="00130CF3" w:rsidRDefault="000B05B0" w:rsidP="008D48A5">
    <w:pPr>
      <w:pStyle w:val="afb"/>
      <w:ind w:left="-1418" w:hanging="22"/>
    </w:pPr>
    <w:r>
      <w:rPr>
        <w:noProof/>
      </w:rPr>
      <w:drawing>
        <wp:inline distT="0" distB="0" distL="0" distR="0" wp14:anchorId="512F36BE" wp14:editId="45321119">
          <wp:extent cx="7578247" cy="3031613"/>
          <wp:effectExtent l="0" t="0" r="3810" b="3810"/>
          <wp:docPr id="4288111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811189" name="Рисунок 428811189"/>
                  <pic:cNvPicPr/>
                </pic:nvPicPr>
                <pic:blipFill>
                  <a:blip r:embed="rId1">
                    <a:extLst>
                      <a:ext uri="{28A0092B-C50C-407E-A947-70E740481C1C}">
                        <a14:useLocalDpi xmlns:a14="http://schemas.microsoft.com/office/drawing/2010/main" val="0"/>
                      </a:ext>
                    </a:extLst>
                  </a:blip>
                  <a:stretch>
                    <a:fillRect/>
                  </a:stretch>
                </pic:blipFill>
                <pic:spPr>
                  <a:xfrm>
                    <a:off x="0" y="0"/>
                    <a:ext cx="7609150" cy="30439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E0B91"/>
    <w:multiLevelType w:val="hybridMultilevel"/>
    <w:tmpl w:val="E67823B0"/>
    <w:lvl w:ilvl="0" w:tplc="C42203BE">
      <w:start w:val="1"/>
      <w:numFmt w:val="bullet"/>
      <w:lvlText w:val="●"/>
      <w:lvlJc w:val="left"/>
      <w:pPr>
        <w:ind w:left="720" w:hanging="360"/>
      </w:pPr>
      <w:rPr>
        <w:u w:val="none"/>
      </w:rPr>
    </w:lvl>
    <w:lvl w:ilvl="1" w:tplc="E8B044BE">
      <w:start w:val="1"/>
      <w:numFmt w:val="bullet"/>
      <w:lvlText w:val="○"/>
      <w:lvlJc w:val="left"/>
      <w:pPr>
        <w:ind w:left="1440" w:hanging="360"/>
      </w:pPr>
      <w:rPr>
        <w:u w:val="none"/>
      </w:rPr>
    </w:lvl>
    <w:lvl w:ilvl="2" w:tplc="B95CAD9A">
      <w:start w:val="1"/>
      <w:numFmt w:val="bullet"/>
      <w:lvlText w:val="■"/>
      <w:lvlJc w:val="left"/>
      <w:pPr>
        <w:ind w:left="2160" w:hanging="360"/>
      </w:pPr>
      <w:rPr>
        <w:u w:val="none"/>
      </w:rPr>
    </w:lvl>
    <w:lvl w:ilvl="3" w:tplc="8AD23DF0">
      <w:start w:val="1"/>
      <w:numFmt w:val="bullet"/>
      <w:lvlText w:val="●"/>
      <w:lvlJc w:val="left"/>
      <w:pPr>
        <w:ind w:left="2880" w:hanging="360"/>
      </w:pPr>
      <w:rPr>
        <w:u w:val="none"/>
      </w:rPr>
    </w:lvl>
    <w:lvl w:ilvl="4" w:tplc="7CDA4A6E">
      <w:start w:val="1"/>
      <w:numFmt w:val="bullet"/>
      <w:lvlText w:val="○"/>
      <w:lvlJc w:val="left"/>
      <w:pPr>
        <w:ind w:left="3600" w:hanging="360"/>
      </w:pPr>
      <w:rPr>
        <w:u w:val="none"/>
      </w:rPr>
    </w:lvl>
    <w:lvl w:ilvl="5" w:tplc="BACA6F68">
      <w:start w:val="1"/>
      <w:numFmt w:val="bullet"/>
      <w:lvlText w:val="■"/>
      <w:lvlJc w:val="left"/>
      <w:pPr>
        <w:ind w:left="4320" w:hanging="360"/>
      </w:pPr>
      <w:rPr>
        <w:u w:val="none"/>
      </w:rPr>
    </w:lvl>
    <w:lvl w:ilvl="6" w:tplc="640487D8">
      <w:start w:val="1"/>
      <w:numFmt w:val="bullet"/>
      <w:lvlText w:val="●"/>
      <w:lvlJc w:val="left"/>
      <w:pPr>
        <w:ind w:left="5040" w:hanging="360"/>
      </w:pPr>
      <w:rPr>
        <w:u w:val="none"/>
      </w:rPr>
    </w:lvl>
    <w:lvl w:ilvl="7" w:tplc="EE2253CE">
      <w:start w:val="1"/>
      <w:numFmt w:val="bullet"/>
      <w:lvlText w:val="○"/>
      <w:lvlJc w:val="left"/>
      <w:pPr>
        <w:ind w:left="5760" w:hanging="360"/>
      </w:pPr>
      <w:rPr>
        <w:u w:val="none"/>
      </w:rPr>
    </w:lvl>
    <w:lvl w:ilvl="8" w:tplc="648827DA">
      <w:start w:val="1"/>
      <w:numFmt w:val="bullet"/>
      <w:lvlText w:val="■"/>
      <w:lvlJc w:val="left"/>
      <w:pPr>
        <w:ind w:left="6480" w:hanging="360"/>
      </w:pPr>
      <w:rPr>
        <w:u w:val="none"/>
      </w:rPr>
    </w:lvl>
  </w:abstractNum>
  <w:abstractNum w:abstractNumId="1" w15:restartNumberingAfterBreak="0">
    <w:nsid w:val="102F0063"/>
    <w:multiLevelType w:val="hybridMultilevel"/>
    <w:tmpl w:val="144057CE"/>
    <w:lvl w:ilvl="0" w:tplc="0734D4F6">
      <w:start w:val="1"/>
      <w:numFmt w:val="bullet"/>
      <w:lvlText w:val="●"/>
      <w:lvlJc w:val="left"/>
      <w:pPr>
        <w:ind w:left="720" w:hanging="360"/>
      </w:pPr>
      <w:rPr>
        <w:u w:val="none"/>
      </w:rPr>
    </w:lvl>
    <w:lvl w:ilvl="1" w:tplc="A1165328">
      <w:start w:val="1"/>
      <w:numFmt w:val="bullet"/>
      <w:lvlText w:val="○"/>
      <w:lvlJc w:val="left"/>
      <w:pPr>
        <w:ind w:left="1440" w:hanging="360"/>
      </w:pPr>
      <w:rPr>
        <w:u w:val="none"/>
      </w:rPr>
    </w:lvl>
    <w:lvl w:ilvl="2" w:tplc="9A1A3D56">
      <w:start w:val="1"/>
      <w:numFmt w:val="bullet"/>
      <w:lvlText w:val="■"/>
      <w:lvlJc w:val="left"/>
      <w:pPr>
        <w:ind w:left="2160" w:hanging="360"/>
      </w:pPr>
      <w:rPr>
        <w:u w:val="none"/>
      </w:rPr>
    </w:lvl>
    <w:lvl w:ilvl="3" w:tplc="7A48B738">
      <w:start w:val="1"/>
      <w:numFmt w:val="bullet"/>
      <w:lvlText w:val="●"/>
      <w:lvlJc w:val="left"/>
      <w:pPr>
        <w:ind w:left="2880" w:hanging="360"/>
      </w:pPr>
      <w:rPr>
        <w:u w:val="none"/>
      </w:rPr>
    </w:lvl>
    <w:lvl w:ilvl="4" w:tplc="72AA6E80">
      <w:start w:val="1"/>
      <w:numFmt w:val="bullet"/>
      <w:lvlText w:val="○"/>
      <w:lvlJc w:val="left"/>
      <w:pPr>
        <w:ind w:left="3600" w:hanging="360"/>
      </w:pPr>
      <w:rPr>
        <w:u w:val="none"/>
      </w:rPr>
    </w:lvl>
    <w:lvl w:ilvl="5" w:tplc="9E50E848">
      <w:start w:val="1"/>
      <w:numFmt w:val="bullet"/>
      <w:lvlText w:val="■"/>
      <w:lvlJc w:val="left"/>
      <w:pPr>
        <w:ind w:left="4320" w:hanging="360"/>
      </w:pPr>
      <w:rPr>
        <w:u w:val="none"/>
      </w:rPr>
    </w:lvl>
    <w:lvl w:ilvl="6" w:tplc="9F12DBFE">
      <w:start w:val="1"/>
      <w:numFmt w:val="bullet"/>
      <w:lvlText w:val="●"/>
      <w:lvlJc w:val="left"/>
      <w:pPr>
        <w:ind w:left="5040" w:hanging="360"/>
      </w:pPr>
      <w:rPr>
        <w:u w:val="none"/>
      </w:rPr>
    </w:lvl>
    <w:lvl w:ilvl="7" w:tplc="49A22D1C">
      <w:start w:val="1"/>
      <w:numFmt w:val="bullet"/>
      <w:lvlText w:val="○"/>
      <w:lvlJc w:val="left"/>
      <w:pPr>
        <w:ind w:left="5760" w:hanging="360"/>
      </w:pPr>
      <w:rPr>
        <w:u w:val="none"/>
      </w:rPr>
    </w:lvl>
    <w:lvl w:ilvl="8" w:tplc="E624B9CE">
      <w:start w:val="1"/>
      <w:numFmt w:val="bullet"/>
      <w:lvlText w:val="■"/>
      <w:lvlJc w:val="left"/>
      <w:pPr>
        <w:ind w:left="6480" w:hanging="360"/>
      </w:pPr>
      <w:rPr>
        <w:u w:val="none"/>
      </w:rPr>
    </w:lvl>
  </w:abstractNum>
  <w:abstractNum w:abstractNumId="2" w15:restartNumberingAfterBreak="0">
    <w:nsid w:val="2FA510F6"/>
    <w:multiLevelType w:val="hybridMultilevel"/>
    <w:tmpl w:val="C37E60C0"/>
    <w:lvl w:ilvl="0" w:tplc="94062E84">
      <w:start w:val="1"/>
      <w:numFmt w:val="bullet"/>
      <w:lvlText w:val="●"/>
      <w:lvlJc w:val="left"/>
      <w:pPr>
        <w:ind w:left="720" w:hanging="360"/>
      </w:pPr>
      <w:rPr>
        <w:u w:val="none"/>
      </w:rPr>
    </w:lvl>
    <w:lvl w:ilvl="1" w:tplc="F14EBF9A">
      <w:start w:val="1"/>
      <w:numFmt w:val="bullet"/>
      <w:lvlText w:val="○"/>
      <w:lvlJc w:val="left"/>
      <w:pPr>
        <w:ind w:left="1440" w:hanging="360"/>
      </w:pPr>
      <w:rPr>
        <w:u w:val="none"/>
      </w:rPr>
    </w:lvl>
    <w:lvl w:ilvl="2" w:tplc="01242792">
      <w:start w:val="1"/>
      <w:numFmt w:val="bullet"/>
      <w:lvlText w:val="■"/>
      <w:lvlJc w:val="left"/>
      <w:pPr>
        <w:ind w:left="2160" w:hanging="360"/>
      </w:pPr>
      <w:rPr>
        <w:u w:val="none"/>
      </w:rPr>
    </w:lvl>
    <w:lvl w:ilvl="3" w:tplc="768C55A4">
      <w:start w:val="1"/>
      <w:numFmt w:val="bullet"/>
      <w:lvlText w:val="●"/>
      <w:lvlJc w:val="left"/>
      <w:pPr>
        <w:ind w:left="2880" w:hanging="360"/>
      </w:pPr>
      <w:rPr>
        <w:u w:val="none"/>
      </w:rPr>
    </w:lvl>
    <w:lvl w:ilvl="4" w:tplc="D80829F0">
      <w:start w:val="1"/>
      <w:numFmt w:val="bullet"/>
      <w:lvlText w:val="○"/>
      <w:lvlJc w:val="left"/>
      <w:pPr>
        <w:ind w:left="3600" w:hanging="360"/>
      </w:pPr>
      <w:rPr>
        <w:u w:val="none"/>
      </w:rPr>
    </w:lvl>
    <w:lvl w:ilvl="5" w:tplc="2ACC1EF2">
      <w:start w:val="1"/>
      <w:numFmt w:val="bullet"/>
      <w:lvlText w:val="■"/>
      <w:lvlJc w:val="left"/>
      <w:pPr>
        <w:ind w:left="4320" w:hanging="360"/>
      </w:pPr>
      <w:rPr>
        <w:u w:val="none"/>
      </w:rPr>
    </w:lvl>
    <w:lvl w:ilvl="6" w:tplc="6F4ACE36">
      <w:start w:val="1"/>
      <w:numFmt w:val="bullet"/>
      <w:lvlText w:val="●"/>
      <w:lvlJc w:val="left"/>
      <w:pPr>
        <w:ind w:left="5040" w:hanging="360"/>
      </w:pPr>
      <w:rPr>
        <w:u w:val="none"/>
      </w:rPr>
    </w:lvl>
    <w:lvl w:ilvl="7" w:tplc="96F252A6">
      <w:start w:val="1"/>
      <w:numFmt w:val="bullet"/>
      <w:lvlText w:val="○"/>
      <w:lvlJc w:val="left"/>
      <w:pPr>
        <w:ind w:left="5760" w:hanging="360"/>
      </w:pPr>
      <w:rPr>
        <w:u w:val="none"/>
      </w:rPr>
    </w:lvl>
    <w:lvl w:ilvl="8" w:tplc="23141024">
      <w:start w:val="1"/>
      <w:numFmt w:val="bullet"/>
      <w:lvlText w:val="■"/>
      <w:lvlJc w:val="left"/>
      <w:pPr>
        <w:ind w:left="6480" w:hanging="360"/>
      </w:pPr>
      <w:rPr>
        <w:u w:val="none"/>
      </w:rPr>
    </w:lvl>
  </w:abstractNum>
  <w:abstractNum w:abstractNumId="3" w15:restartNumberingAfterBreak="0">
    <w:nsid w:val="32F07188"/>
    <w:multiLevelType w:val="hybridMultilevel"/>
    <w:tmpl w:val="FFFFFFFF"/>
    <w:lvl w:ilvl="0" w:tplc="09DA5F28">
      <w:start w:val="1"/>
      <w:numFmt w:val="bullet"/>
      <w:lvlText w:val="⁄"/>
      <w:lvlJc w:val="left"/>
      <w:pPr>
        <w:ind w:left="720" w:hanging="360"/>
      </w:pPr>
      <w:rPr>
        <w:rFonts w:ascii="Times New Roman" w:hAnsi="Times New Roman" w:cs="Times New Roman" w:hint="default"/>
      </w:rPr>
    </w:lvl>
    <w:lvl w:ilvl="1" w:tplc="0A8CFF5A">
      <w:start w:val="1"/>
      <w:numFmt w:val="bullet"/>
      <w:lvlText w:val="o"/>
      <w:lvlJc w:val="left"/>
      <w:pPr>
        <w:ind w:left="1440" w:hanging="360"/>
      </w:pPr>
      <w:rPr>
        <w:rFonts w:ascii="Courier New" w:hAnsi="Courier New" w:cs="Courier New" w:hint="default"/>
      </w:rPr>
    </w:lvl>
    <w:lvl w:ilvl="2" w:tplc="BF583CC4">
      <w:start w:val="1"/>
      <w:numFmt w:val="bullet"/>
      <w:lvlText w:val=""/>
      <w:lvlJc w:val="left"/>
      <w:pPr>
        <w:ind w:left="2160" w:hanging="360"/>
      </w:pPr>
      <w:rPr>
        <w:rFonts w:ascii="Wingdings" w:hAnsi="Wingdings" w:hint="default"/>
      </w:rPr>
    </w:lvl>
    <w:lvl w:ilvl="3" w:tplc="7960CBDC">
      <w:start w:val="1"/>
      <w:numFmt w:val="bullet"/>
      <w:lvlText w:val=""/>
      <w:lvlJc w:val="left"/>
      <w:pPr>
        <w:ind w:left="2880" w:hanging="360"/>
      </w:pPr>
      <w:rPr>
        <w:rFonts w:ascii="Symbol" w:hAnsi="Symbol" w:hint="default"/>
      </w:rPr>
    </w:lvl>
    <w:lvl w:ilvl="4" w:tplc="3DE4D1A2">
      <w:start w:val="1"/>
      <w:numFmt w:val="bullet"/>
      <w:lvlText w:val="o"/>
      <w:lvlJc w:val="left"/>
      <w:pPr>
        <w:ind w:left="3600" w:hanging="360"/>
      </w:pPr>
      <w:rPr>
        <w:rFonts w:ascii="Courier New" w:hAnsi="Courier New" w:cs="Courier New" w:hint="default"/>
      </w:rPr>
    </w:lvl>
    <w:lvl w:ilvl="5" w:tplc="E47CF902">
      <w:start w:val="1"/>
      <w:numFmt w:val="bullet"/>
      <w:lvlText w:val=""/>
      <w:lvlJc w:val="left"/>
      <w:pPr>
        <w:ind w:left="4320" w:hanging="360"/>
      </w:pPr>
      <w:rPr>
        <w:rFonts w:ascii="Wingdings" w:hAnsi="Wingdings" w:hint="default"/>
      </w:rPr>
    </w:lvl>
    <w:lvl w:ilvl="6" w:tplc="5456BACC">
      <w:start w:val="1"/>
      <w:numFmt w:val="bullet"/>
      <w:lvlText w:val=""/>
      <w:lvlJc w:val="left"/>
      <w:pPr>
        <w:ind w:left="5040" w:hanging="360"/>
      </w:pPr>
      <w:rPr>
        <w:rFonts w:ascii="Symbol" w:hAnsi="Symbol" w:hint="default"/>
      </w:rPr>
    </w:lvl>
    <w:lvl w:ilvl="7" w:tplc="B5806380">
      <w:start w:val="1"/>
      <w:numFmt w:val="bullet"/>
      <w:lvlText w:val="o"/>
      <w:lvlJc w:val="left"/>
      <w:pPr>
        <w:ind w:left="5760" w:hanging="360"/>
      </w:pPr>
      <w:rPr>
        <w:rFonts w:ascii="Courier New" w:hAnsi="Courier New" w:cs="Courier New" w:hint="default"/>
      </w:rPr>
    </w:lvl>
    <w:lvl w:ilvl="8" w:tplc="9C0C0304">
      <w:start w:val="1"/>
      <w:numFmt w:val="bullet"/>
      <w:lvlText w:val=""/>
      <w:lvlJc w:val="left"/>
      <w:pPr>
        <w:ind w:left="6480" w:hanging="360"/>
      </w:pPr>
      <w:rPr>
        <w:rFonts w:ascii="Wingdings" w:hAnsi="Wingdings" w:hint="default"/>
      </w:rPr>
    </w:lvl>
  </w:abstractNum>
  <w:abstractNum w:abstractNumId="4" w15:restartNumberingAfterBreak="0">
    <w:nsid w:val="37AD1C04"/>
    <w:multiLevelType w:val="hybridMultilevel"/>
    <w:tmpl w:val="DB6A23CE"/>
    <w:lvl w:ilvl="0" w:tplc="36C6BD1C">
      <w:start w:val="1"/>
      <w:numFmt w:val="bullet"/>
      <w:lvlText w:val="●"/>
      <w:lvlJc w:val="left"/>
      <w:pPr>
        <w:ind w:left="720" w:hanging="360"/>
      </w:pPr>
      <w:rPr>
        <w:u w:val="none"/>
      </w:rPr>
    </w:lvl>
    <w:lvl w:ilvl="1" w:tplc="64B28F5A">
      <w:start w:val="1"/>
      <w:numFmt w:val="bullet"/>
      <w:lvlText w:val="○"/>
      <w:lvlJc w:val="left"/>
      <w:pPr>
        <w:ind w:left="1440" w:hanging="360"/>
      </w:pPr>
      <w:rPr>
        <w:u w:val="none"/>
      </w:rPr>
    </w:lvl>
    <w:lvl w:ilvl="2" w:tplc="0AD6FF3E">
      <w:start w:val="1"/>
      <w:numFmt w:val="bullet"/>
      <w:lvlText w:val="■"/>
      <w:lvlJc w:val="left"/>
      <w:pPr>
        <w:ind w:left="2160" w:hanging="360"/>
      </w:pPr>
      <w:rPr>
        <w:u w:val="none"/>
      </w:rPr>
    </w:lvl>
    <w:lvl w:ilvl="3" w:tplc="938CFF0E">
      <w:start w:val="1"/>
      <w:numFmt w:val="bullet"/>
      <w:lvlText w:val="●"/>
      <w:lvlJc w:val="left"/>
      <w:pPr>
        <w:ind w:left="2880" w:hanging="360"/>
      </w:pPr>
      <w:rPr>
        <w:u w:val="none"/>
      </w:rPr>
    </w:lvl>
    <w:lvl w:ilvl="4" w:tplc="437C72AE">
      <w:start w:val="1"/>
      <w:numFmt w:val="bullet"/>
      <w:lvlText w:val="○"/>
      <w:lvlJc w:val="left"/>
      <w:pPr>
        <w:ind w:left="3600" w:hanging="360"/>
      </w:pPr>
      <w:rPr>
        <w:u w:val="none"/>
      </w:rPr>
    </w:lvl>
    <w:lvl w:ilvl="5" w:tplc="10D4DA6A">
      <w:start w:val="1"/>
      <w:numFmt w:val="bullet"/>
      <w:lvlText w:val="■"/>
      <w:lvlJc w:val="left"/>
      <w:pPr>
        <w:ind w:left="4320" w:hanging="360"/>
      </w:pPr>
      <w:rPr>
        <w:u w:val="none"/>
      </w:rPr>
    </w:lvl>
    <w:lvl w:ilvl="6" w:tplc="95C4237E">
      <w:start w:val="1"/>
      <w:numFmt w:val="bullet"/>
      <w:lvlText w:val="●"/>
      <w:lvlJc w:val="left"/>
      <w:pPr>
        <w:ind w:left="5040" w:hanging="360"/>
      </w:pPr>
      <w:rPr>
        <w:u w:val="none"/>
      </w:rPr>
    </w:lvl>
    <w:lvl w:ilvl="7" w:tplc="051683A2">
      <w:start w:val="1"/>
      <w:numFmt w:val="bullet"/>
      <w:lvlText w:val="○"/>
      <w:lvlJc w:val="left"/>
      <w:pPr>
        <w:ind w:left="5760" w:hanging="360"/>
      </w:pPr>
      <w:rPr>
        <w:u w:val="none"/>
      </w:rPr>
    </w:lvl>
    <w:lvl w:ilvl="8" w:tplc="711CE14E">
      <w:start w:val="1"/>
      <w:numFmt w:val="bullet"/>
      <w:lvlText w:val="■"/>
      <w:lvlJc w:val="left"/>
      <w:pPr>
        <w:ind w:left="6480" w:hanging="360"/>
      </w:pPr>
      <w:rPr>
        <w:u w:val="none"/>
      </w:rPr>
    </w:lvl>
  </w:abstractNum>
  <w:abstractNum w:abstractNumId="5" w15:restartNumberingAfterBreak="0">
    <w:nsid w:val="4F262A7F"/>
    <w:multiLevelType w:val="hybridMultilevel"/>
    <w:tmpl w:val="3072D680"/>
    <w:lvl w:ilvl="0" w:tplc="C8061A88">
      <w:start w:val="1"/>
      <w:numFmt w:val="decimal"/>
      <w:lvlText w:val="%1."/>
      <w:lvlJc w:val="left"/>
      <w:pPr>
        <w:ind w:left="720" w:hanging="360"/>
      </w:pPr>
      <w:rPr>
        <w:u w:val="none"/>
      </w:rPr>
    </w:lvl>
    <w:lvl w:ilvl="1" w:tplc="1EAE3AB0">
      <w:start w:val="1"/>
      <w:numFmt w:val="lowerLetter"/>
      <w:lvlText w:val="%2."/>
      <w:lvlJc w:val="left"/>
      <w:pPr>
        <w:ind w:left="1440" w:hanging="360"/>
      </w:pPr>
      <w:rPr>
        <w:u w:val="none"/>
      </w:rPr>
    </w:lvl>
    <w:lvl w:ilvl="2" w:tplc="D10C5A2E">
      <w:start w:val="1"/>
      <w:numFmt w:val="lowerRoman"/>
      <w:lvlText w:val="%3."/>
      <w:lvlJc w:val="right"/>
      <w:pPr>
        <w:ind w:left="2160" w:hanging="360"/>
      </w:pPr>
      <w:rPr>
        <w:u w:val="none"/>
      </w:rPr>
    </w:lvl>
    <w:lvl w:ilvl="3" w:tplc="0D141A2E">
      <w:start w:val="1"/>
      <w:numFmt w:val="decimal"/>
      <w:lvlText w:val="%4."/>
      <w:lvlJc w:val="left"/>
      <w:pPr>
        <w:ind w:left="2880" w:hanging="360"/>
      </w:pPr>
      <w:rPr>
        <w:u w:val="none"/>
      </w:rPr>
    </w:lvl>
    <w:lvl w:ilvl="4" w:tplc="C3A40066">
      <w:start w:val="1"/>
      <w:numFmt w:val="lowerLetter"/>
      <w:lvlText w:val="%5."/>
      <w:lvlJc w:val="left"/>
      <w:pPr>
        <w:ind w:left="3600" w:hanging="360"/>
      </w:pPr>
      <w:rPr>
        <w:u w:val="none"/>
      </w:rPr>
    </w:lvl>
    <w:lvl w:ilvl="5" w:tplc="9620DBE4">
      <w:start w:val="1"/>
      <w:numFmt w:val="lowerRoman"/>
      <w:lvlText w:val="%6."/>
      <w:lvlJc w:val="right"/>
      <w:pPr>
        <w:ind w:left="4320" w:hanging="360"/>
      </w:pPr>
      <w:rPr>
        <w:u w:val="none"/>
      </w:rPr>
    </w:lvl>
    <w:lvl w:ilvl="6" w:tplc="7548C2A6">
      <w:start w:val="1"/>
      <w:numFmt w:val="decimal"/>
      <w:lvlText w:val="%7."/>
      <w:lvlJc w:val="left"/>
      <w:pPr>
        <w:ind w:left="5040" w:hanging="360"/>
      </w:pPr>
      <w:rPr>
        <w:u w:val="none"/>
      </w:rPr>
    </w:lvl>
    <w:lvl w:ilvl="7" w:tplc="03B0F50C">
      <w:start w:val="1"/>
      <w:numFmt w:val="lowerLetter"/>
      <w:lvlText w:val="%8."/>
      <w:lvlJc w:val="left"/>
      <w:pPr>
        <w:ind w:left="5760" w:hanging="360"/>
      </w:pPr>
      <w:rPr>
        <w:u w:val="none"/>
      </w:rPr>
    </w:lvl>
    <w:lvl w:ilvl="8" w:tplc="69928DFE">
      <w:start w:val="1"/>
      <w:numFmt w:val="lowerRoman"/>
      <w:lvlText w:val="%9."/>
      <w:lvlJc w:val="right"/>
      <w:pPr>
        <w:ind w:left="6480" w:hanging="360"/>
      </w:pPr>
      <w:rPr>
        <w:u w:val="none"/>
      </w:rPr>
    </w:lvl>
  </w:abstractNum>
  <w:abstractNum w:abstractNumId="6" w15:restartNumberingAfterBreak="0">
    <w:nsid w:val="5104463F"/>
    <w:multiLevelType w:val="hybridMultilevel"/>
    <w:tmpl w:val="4A589AFA"/>
    <w:lvl w:ilvl="0" w:tplc="3CB2E534">
      <w:start w:val="1"/>
      <w:numFmt w:val="bullet"/>
      <w:lvlText w:val="●"/>
      <w:lvlJc w:val="left"/>
      <w:pPr>
        <w:ind w:left="720" w:hanging="360"/>
      </w:pPr>
      <w:rPr>
        <w:u w:val="none"/>
      </w:rPr>
    </w:lvl>
    <w:lvl w:ilvl="1" w:tplc="7C36C98E">
      <w:start w:val="1"/>
      <w:numFmt w:val="bullet"/>
      <w:lvlText w:val="○"/>
      <w:lvlJc w:val="left"/>
      <w:pPr>
        <w:ind w:left="1440" w:hanging="360"/>
      </w:pPr>
      <w:rPr>
        <w:u w:val="none"/>
      </w:rPr>
    </w:lvl>
    <w:lvl w:ilvl="2" w:tplc="D0AA9EA8">
      <w:start w:val="1"/>
      <w:numFmt w:val="bullet"/>
      <w:lvlText w:val="■"/>
      <w:lvlJc w:val="left"/>
      <w:pPr>
        <w:ind w:left="2160" w:hanging="360"/>
      </w:pPr>
      <w:rPr>
        <w:u w:val="none"/>
      </w:rPr>
    </w:lvl>
    <w:lvl w:ilvl="3" w:tplc="11B6CFCC">
      <w:start w:val="1"/>
      <w:numFmt w:val="bullet"/>
      <w:lvlText w:val="●"/>
      <w:lvlJc w:val="left"/>
      <w:pPr>
        <w:ind w:left="2880" w:hanging="360"/>
      </w:pPr>
      <w:rPr>
        <w:u w:val="none"/>
      </w:rPr>
    </w:lvl>
    <w:lvl w:ilvl="4" w:tplc="77C09E22">
      <w:start w:val="1"/>
      <w:numFmt w:val="bullet"/>
      <w:lvlText w:val="○"/>
      <w:lvlJc w:val="left"/>
      <w:pPr>
        <w:ind w:left="3600" w:hanging="360"/>
      </w:pPr>
      <w:rPr>
        <w:u w:val="none"/>
      </w:rPr>
    </w:lvl>
    <w:lvl w:ilvl="5" w:tplc="19F4226E">
      <w:start w:val="1"/>
      <w:numFmt w:val="bullet"/>
      <w:lvlText w:val="■"/>
      <w:lvlJc w:val="left"/>
      <w:pPr>
        <w:ind w:left="4320" w:hanging="360"/>
      </w:pPr>
      <w:rPr>
        <w:u w:val="none"/>
      </w:rPr>
    </w:lvl>
    <w:lvl w:ilvl="6" w:tplc="46DE0DE8">
      <w:start w:val="1"/>
      <w:numFmt w:val="bullet"/>
      <w:lvlText w:val="●"/>
      <w:lvlJc w:val="left"/>
      <w:pPr>
        <w:ind w:left="5040" w:hanging="360"/>
      </w:pPr>
      <w:rPr>
        <w:u w:val="none"/>
      </w:rPr>
    </w:lvl>
    <w:lvl w:ilvl="7" w:tplc="F37432B2">
      <w:start w:val="1"/>
      <w:numFmt w:val="bullet"/>
      <w:lvlText w:val="○"/>
      <w:lvlJc w:val="left"/>
      <w:pPr>
        <w:ind w:left="5760" w:hanging="360"/>
      </w:pPr>
      <w:rPr>
        <w:u w:val="none"/>
      </w:rPr>
    </w:lvl>
    <w:lvl w:ilvl="8" w:tplc="1DDE3558">
      <w:start w:val="1"/>
      <w:numFmt w:val="bullet"/>
      <w:lvlText w:val="■"/>
      <w:lvlJc w:val="left"/>
      <w:pPr>
        <w:ind w:left="6480" w:hanging="360"/>
      </w:pPr>
      <w:rPr>
        <w:u w:val="none"/>
      </w:rPr>
    </w:lvl>
  </w:abstractNum>
  <w:abstractNum w:abstractNumId="7" w15:restartNumberingAfterBreak="0">
    <w:nsid w:val="57941C91"/>
    <w:multiLevelType w:val="hybridMultilevel"/>
    <w:tmpl w:val="3B9079E6"/>
    <w:lvl w:ilvl="0" w:tplc="3BFCB816">
      <w:start w:val="1"/>
      <w:numFmt w:val="bullet"/>
      <w:lvlText w:val="●"/>
      <w:lvlJc w:val="left"/>
      <w:pPr>
        <w:ind w:left="720" w:hanging="360"/>
      </w:pPr>
      <w:rPr>
        <w:u w:val="none"/>
      </w:rPr>
    </w:lvl>
    <w:lvl w:ilvl="1" w:tplc="A0683780">
      <w:start w:val="1"/>
      <w:numFmt w:val="bullet"/>
      <w:lvlText w:val="○"/>
      <w:lvlJc w:val="left"/>
      <w:pPr>
        <w:ind w:left="1440" w:hanging="360"/>
      </w:pPr>
      <w:rPr>
        <w:u w:val="none"/>
      </w:rPr>
    </w:lvl>
    <w:lvl w:ilvl="2" w:tplc="A8C86B26">
      <w:start w:val="1"/>
      <w:numFmt w:val="bullet"/>
      <w:lvlText w:val="■"/>
      <w:lvlJc w:val="left"/>
      <w:pPr>
        <w:ind w:left="2160" w:hanging="360"/>
      </w:pPr>
      <w:rPr>
        <w:u w:val="none"/>
      </w:rPr>
    </w:lvl>
    <w:lvl w:ilvl="3" w:tplc="0338B99C">
      <w:start w:val="1"/>
      <w:numFmt w:val="bullet"/>
      <w:lvlText w:val="●"/>
      <w:lvlJc w:val="left"/>
      <w:pPr>
        <w:ind w:left="2880" w:hanging="360"/>
      </w:pPr>
      <w:rPr>
        <w:u w:val="none"/>
      </w:rPr>
    </w:lvl>
    <w:lvl w:ilvl="4" w:tplc="2B4ECC4C">
      <w:start w:val="1"/>
      <w:numFmt w:val="bullet"/>
      <w:lvlText w:val="○"/>
      <w:lvlJc w:val="left"/>
      <w:pPr>
        <w:ind w:left="3600" w:hanging="360"/>
      </w:pPr>
      <w:rPr>
        <w:u w:val="none"/>
      </w:rPr>
    </w:lvl>
    <w:lvl w:ilvl="5" w:tplc="F65E0100">
      <w:start w:val="1"/>
      <w:numFmt w:val="bullet"/>
      <w:lvlText w:val="■"/>
      <w:lvlJc w:val="left"/>
      <w:pPr>
        <w:ind w:left="4320" w:hanging="360"/>
      </w:pPr>
      <w:rPr>
        <w:u w:val="none"/>
      </w:rPr>
    </w:lvl>
    <w:lvl w:ilvl="6" w:tplc="C8BA2D46">
      <w:start w:val="1"/>
      <w:numFmt w:val="bullet"/>
      <w:lvlText w:val="●"/>
      <w:lvlJc w:val="left"/>
      <w:pPr>
        <w:ind w:left="5040" w:hanging="360"/>
      </w:pPr>
      <w:rPr>
        <w:u w:val="none"/>
      </w:rPr>
    </w:lvl>
    <w:lvl w:ilvl="7" w:tplc="4F4EE158">
      <w:start w:val="1"/>
      <w:numFmt w:val="bullet"/>
      <w:lvlText w:val="○"/>
      <w:lvlJc w:val="left"/>
      <w:pPr>
        <w:ind w:left="5760" w:hanging="360"/>
      </w:pPr>
      <w:rPr>
        <w:u w:val="none"/>
      </w:rPr>
    </w:lvl>
    <w:lvl w:ilvl="8" w:tplc="9914FC04">
      <w:start w:val="1"/>
      <w:numFmt w:val="bullet"/>
      <w:lvlText w:val="■"/>
      <w:lvlJc w:val="left"/>
      <w:pPr>
        <w:ind w:left="6480" w:hanging="360"/>
      </w:pPr>
      <w:rPr>
        <w:u w:val="none"/>
      </w:rPr>
    </w:lvl>
  </w:abstractNum>
  <w:abstractNum w:abstractNumId="8" w15:restartNumberingAfterBreak="0">
    <w:nsid w:val="5E2B593B"/>
    <w:multiLevelType w:val="hybridMultilevel"/>
    <w:tmpl w:val="D67A98D2"/>
    <w:lvl w:ilvl="0" w:tplc="D27440AE">
      <w:start w:val="1"/>
      <w:numFmt w:val="bullet"/>
      <w:lvlText w:val="●"/>
      <w:lvlJc w:val="left"/>
      <w:pPr>
        <w:ind w:left="720" w:hanging="360"/>
      </w:pPr>
      <w:rPr>
        <w:u w:val="none"/>
      </w:rPr>
    </w:lvl>
    <w:lvl w:ilvl="1" w:tplc="A2D43B56">
      <w:start w:val="1"/>
      <w:numFmt w:val="bullet"/>
      <w:lvlText w:val="○"/>
      <w:lvlJc w:val="left"/>
      <w:pPr>
        <w:ind w:left="1440" w:hanging="360"/>
      </w:pPr>
      <w:rPr>
        <w:u w:val="none"/>
      </w:rPr>
    </w:lvl>
    <w:lvl w:ilvl="2" w:tplc="ABD6A1A8">
      <w:start w:val="1"/>
      <w:numFmt w:val="bullet"/>
      <w:lvlText w:val="■"/>
      <w:lvlJc w:val="left"/>
      <w:pPr>
        <w:ind w:left="2160" w:hanging="360"/>
      </w:pPr>
      <w:rPr>
        <w:u w:val="none"/>
      </w:rPr>
    </w:lvl>
    <w:lvl w:ilvl="3" w:tplc="33FCD1DE">
      <w:start w:val="1"/>
      <w:numFmt w:val="bullet"/>
      <w:lvlText w:val="●"/>
      <w:lvlJc w:val="left"/>
      <w:pPr>
        <w:ind w:left="2880" w:hanging="360"/>
      </w:pPr>
      <w:rPr>
        <w:u w:val="none"/>
      </w:rPr>
    </w:lvl>
    <w:lvl w:ilvl="4" w:tplc="D54C4D46">
      <w:start w:val="1"/>
      <w:numFmt w:val="bullet"/>
      <w:lvlText w:val="○"/>
      <w:lvlJc w:val="left"/>
      <w:pPr>
        <w:ind w:left="3600" w:hanging="360"/>
      </w:pPr>
      <w:rPr>
        <w:u w:val="none"/>
      </w:rPr>
    </w:lvl>
    <w:lvl w:ilvl="5" w:tplc="C752098A">
      <w:start w:val="1"/>
      <w:numFmt w:val="bullet"/>
      <w:lvlText w:val="■"/>
      <w:lvlJc w:val="left"/>
      <w:pPr>
        <w:ind w:left="4320" w:hanging="360"/>
      </w:pPr>
      <w:rPr>
        <w:u w:val="none"/>
      </w:rPr>
    </w:lvl>
    <w:lvl w:ilvl="6" w:tplc="77242146">
      <w:start w:val="1"/>
      <w:numFmt w:val="bullet"/>
      <w:lvlText w:val="●"/>
      <w:lvlJc w:val="left"/>
      <w:pPr>
        <w:ind w:left="5040" w:hanging="360"/>
      </w:pPr>
      <w:rPr>
        <w:u w:val="none"/>
      </w:rPr>
    </w:lvl>
    <w:lvl w:ilvl="7" w:tplc="C7688698">
      <w:start w:val="1"/>
      <w:numFmt w:val="bullet"/>
      <w:lvlText w:val="○"/>
      <w:lvlJc w:val="left"/>
      <w:pPr>
        <w:ind w:left="5760" w:hanging="360"/>
      </w:pPr>
      <w:rPr>
        <w:u w:val="none"/>
      </w:rPr>
    </w:lvl>
    <w:lvl w:ilvl="8" w:tplc="0270BA66">
      <w:start w:val="1"/>
      <w:numFmt w:val="bullet"/>
      <w:lvlText w:val="■"/>
      <w:lvlJc w:val="left"/>
      <w:pPr>
        <w:ind w:left="6480" w:hanging="360"/>
      </w:pPr>
      <w:rPr>
        <w:u w:val="none"/>
      </w:rPr>
    </w:lvl>
  </w:abstractNum>
  <w:abstractNum w:abstractNumId="9" w15:restartNumberingAfterBreak="0">
    <w:nsid w:val="5F9474D6"/>
    <w:multiLevelType w:val="hybridMultilevel"/>
    <w:tmpl w:val="1BF01D8E"/>
    <w:lvl w:ilvl="0" w:tplc="2ECE12EE">
      <w:start w:val="1"/>
      <w:numFmt w:val="bullet"/>
      <w:lvlText w:val="●"/>
      <w:lvlJc w:val="left"/>
      <w:pPr>
        <w:ind w:left="720" w:hanging="360"/>
      </w:pPr>
      <w:rPr>
        <w:u w:val="none"/>
      </w:rPr>
    </w:lvl>
    <w:lvl w:ilvl="1" w:tplc="B84490BC">
      <w:start w:val="1"/>
      <w:numFmt w:val="bullet"/>
      <w:lvlText w:val="○"/>
      <w:lvlJc w:val="left"/>
      <w:pPr>
        <w:ind w:left="1440" w:hanging="360"/>
      </w:pPr>
      <w:rPr>
        <w:u w:val="none"/>
      </w:rPr>
    </w:lvl>
    <w:lvl w:ilvl="2" w:tplc="F71467A6">
      <w:start w:val="1"/>
      <w:numFmt w:val="bullet"/>
      <w:lvlText w:val="■"/>
      <w:lvlJc w:val="left"/>
      <w:pPr>
        <w:ind w:left="2160" w:hanging="360"/>
      </w:pPr>
      <w:rPr>
        <w:u w:val="none"/>
      </w:rPr>
    </w:lvl>
    <w:lvl w:ilvl="3" w:tplc="E7682F7C">
      <w:start w:val="1"/>
      <w:numFmt w:val="bullet"/>
      <w:lvlText w:val="●"/>
      <w:lvlJc w:val="left"/>
      <w:pPr>
        <w:ind w:left="2880" w:hanging="360"/>
      </w:pPr>
      <w:rPr>
        <w:u w:val="none"/>
      </w:rPr>
    </w:lvl>
    <w:lvl w:ilvl="4" w:tplc="08BA17C8">
      <w:start w:val="1"/>
      <w:numFmt w:val="bullet"/>
      <w:lvlText w:val="○"/>
      <w:lvlJc w:val="left"/>
      <w:pPr>
        <w:ind w:left="3600" w:hanging="360"/>
      </w:pPr>
      <w:rPr>
        <w:u w:val="none"/>
      </w:rPr>
    </w:lvl>
    <w:lvl w:ilvl="5" w:tplc="A4AE4552">
      <w:start w:val="1"/>
      <w:numFmt w:val="bullet"/>
      <w:lvlText w:val="■"/>
      <w:lvlJc w:val="left"/>
      <w:pPr>
        <w:ind w:left="4320" w:hanging="360"/>
      </w:pPr>
      <w:rPr>
        <w:u w:val="none"/>
      </w:rPr>
    </w:lvl>
    <w:lvl w:ilvl="6" w:tplc="F042C9F2">
      <w:start w:val="1"/>
      <w:numFmt w:val="bullet"/>
      <w:lvlText w:val="●"/>
      <w:lvlJc w:val="left"/>
      <w:pPr>
        <w:ind w:left="5040" w:hanging="360"/>
      </w:pPr>
      <w:rPr>
        <w:u w:val="none"/>
      </w:rPr>
    </w:lvl>
    <w:lvl w:ilvl="7" w:tplc="CC9C2F96">
      <w:start w:val="1"/>
      <w:numFmt w:val="bullet"/>
      <w:lvlText w:val="○"/>
      <w:lvlJc w:val="left"/>
      <w:pPr>
        <w:ind w:left="5760" w:hanging="360"/>
      </w:pPr>
      <w:rPr>
        <w:u w:val="none"/>
      </w:rPr>
    </w:lvl>
    <w:lvl w:ilvl="8" w:tplc="E79E28BC">
      <w:start w:val="1"/>
      <w:numFmt w:val="bullet"/>
      <w:lvlText w:val="■"/>
      <w:lvlJc w:val="left"/>
      <w:pPr>
        <w:ind w:left="6480" w:hanging="360"/>
      </w:pPr>
      <w:rPr>
        <w:u w:val="none"/>
      </w:rPr>
    </w:lvl>
  </w:abstractNum>
  <w:abstractNum w:abstractNumId="10" w15:restartNumberingAfterBreak="0">
    <w:nsid w:val="5FAB61BD"/>
    <w:multiLevelType w:val="hybridMultilevel"/>
    <w:tmpl w:val="9E36E694"/>
    <w:lvl w:ilvl="0" w:tplc="932C7538">
      <w:start w:val="1"/>
      <w:numFmt w:val="bullet"/>
      <w:lvlText w:val="●"/>
      <w:lvlJc w:val="left"/>
      <w:pPr>
        <w:ind w:left="720" w:hanging="360"/>
      </w:pPr>
      <w:rPr>
        <w:u w:val="none"/>
      </w:rPr>
    </w:lvl>
    <w:lvl w:ilvl="1" w:tplc="5980D800">
      <w:start w:val="1"/>
      <w:numFmt w:val="bullet"/>
      <w:lvlText w:val="○"/>
      <w:lvlJc w:val="left"/>
      <w:pPr>
        <w:ind w:left="1440" w:hanging="360"/>
      </w:pPr>
      <w:rPr>
        <w:u w:val="none"/>
      </w:rPr>
    </w:lvl>
    <w:lvl w:ilvl="2" w:tplc="15863D5E">
      <w:start w:val="1"/>
      <w:numFmt w:val="bullet"/>
      <w:lvlText w:val="■"/>
      <w:lvlJc w:val="left"/>
      <w:pPr>
        <w:ind w:left="2160" w:hanging="360"/>
      </w:pPr>
      <w:rPr>
        <w:u w:val="none"/>
      </w:rPr>
    </w:lvl>
    <w:lvl w:ilvl="3" w:tplc="B2C23864">
      <w:start w:val="1"/>
      <w:numFmt w:val="bullet"/>
      <w:lvlText w:val="●"/>
      <w:lvlJc w:val="left"/>
      <w:pPr>
        <w:ind w:left="2880" w:hanging="360"/>
      </w:pPr>
      <w:rPr>
        <w:u w:val="none"/>
      </w:rPr>
    </w:lvl>
    <w:lvl w:ilvl="4" w:tplc="E320CEE8">
      <w:start w:val="1"/>
      <w:numFmt w:val="bullet"/>
      <w:lvlText w:val="○"/>
      <w:lvlJc w:val="left"/>
      <w:pPr>
        <w:ind w:left="3600" w:hanging="360"/>
      </w:pPr>
      <w:rPr>
        <w:u w:val="none"/>
      </w:rPr>
    </w:lvl>
    <w:lvl w:ilvl="5" w:tplc="22CC7322">
      <w:start w:val="1"/>
      <w:numFmt w:val="bullet"/>
      <w:lvlText w:val="■"/>
      <w:lvlJc w:val="left"/>
      <w:pPr>
        <w:ind w:left="4320" w:hanging="360"/>
      </w:pPr>
      <w:rPr>
        <w:u w:val="none"/>
      </w:rPr>
    </w:lvl>
    <w:lvl w:ilvl="6" w:tplc="3D2E7C2C">
      <w:start w:val="1"/>
      <w:numFmt w:val="bullet"/>
      <w:lvlText w:val="●"/>
      <w:lvlJc w:val="left"/>
      <w:pPr>
        <w:ind w:left="5040" w:hanging="360"/>
      </w:pPr>
      <w:rPr>
        <w:u w:val="none"/>
      </w:rPr>
    </w:lvl>
    <w:lvl w:ilvl="7" w:tplc="0CA0C758">
      <w:start w:val="1"/>
      <w:numFmt w:val="bullet"/>
      <w:lvlText w:val="○"/>
      <w:lvlJc w:val="left"/>
      <w:pPr>
        <w:ind w:left="5760" w:hanging="360"/>
      </w:pPr>
      <w:rPr>
        <w:u w:val="none"/>
      </w:rPr>
    </w:lvl>
    <w:lvl w:ilvl="8" w:tplc="2974B0E2">
      <w:start w:val="1"/>
      <w:numFmt w:val="bullet"/>
      <w:lvlText w:val="■"/>
      <w:lvlJc w:val="left"/>
      <w:pPr>
        <w:ind w:left="6480" w:hanging="360"/>
      </w:pPr>
      <w:rPr>
        <w:u w:val="none"/>
      </w:rPr>
    </w:lvl>
  </w:abstractNum>
  <w:abstractNum w:abstractNumId="11" w15:restartNumberingAfterBreak="0">
    <w:nsid w:val="6A255FAC"/>
    <w:multiLevelType w:val="hybridMultilevel"/>
    <w:tmpl w:val="4EAA44FA"/>
    <w:lvl w:ilvl="0" w:tplc="077C9272">
      <w:start w:val="1"/>
      <w:numFmt w:val="decimal"/>
      <w:lvlText w:val="%1."/>
      <w:lvlJc w:val="left"/>
      <w:pPr>
        <w:ind w:left="720" w:hanging="360"/>
      </w:pPr>
      <w:rPr>
        <w:u w:val="none"/>
      </w:rPr>
    </w:lvl>
    <w:lvl w:ilvl="1" w:tplc="86E0A700">
      <w:start w:val="1"/>
      <w:numFmt w:val="lowerLetter"/>
      <w:lvlText w:val="%2."/>
      <w:lvlJc w:val="left"/>
      <w:pPr>
        <w:ind w:left="1440" w:hanging="360"/>
      </w:pPr>
      <w:rPr>
        <w:u w:val="none"/>
      </w:rPr>
    </w:lvl>
    <w:lvl w:ilvl="2" w:tplc="3A1EF8F0">
      <w:start w:val="1"/>
      <w:numFmt w:val="lowerRoman"/>
      <w:lvlText w:val="%3."/>
      <w:lvlJc w:val="right"/>
      <w:pPr>
        <w:ind w:left="2160" w:hanging="360"/>
      </w:pPr>
      <w:rPr>
        <w:u w:val="none"/>
      </w:rPr>
    </w:lvl>
    <w:lvl w:ilvl="3" w:tplc="CB725028">
      <w:start w:val="1"/>
      <w:numFmt w:val="decimal"/>
      <w:lvlText w:val="%4."/>
      <w:lvlJc w:val="left"/>
      <w:pPr>
        <w:ind w:left="2880" w:hanging="360"/>
      </w:pPr>
      <w:rPr>
        <w:u w:val="none"/>
      </w:rPr>
    </w:lvl>
    <w:lvl w:ilvl="4" w:tplc="A4E6AEF8">
      <w:start w:val="1"/>
      <w:numFmt w:val="lowerLetter"/>
      <w:lvlText w:val="%5."/>
      <w:lvlJc w:val="left"/>
      <w:pPr>
        <w:ind w:left="3600" w:hanging="360"/>
      </w:pPr>
      <w:rPr>
        <w:u w:val="none"/>
      </w:rPr>
    </w:lvl>
    <w:lvl w:ilvl="5" w:tplc="0E36B33C">
      <w:start w:val="1"/>
      <w:numFmt w:val="lowerRoman"/>
      <w:lvlText w:val="%6."/>
      <w:lvlJc w:val="right"/>
      <w:pPr>
        <w:ind w:left="4320" w:hanging="360"/>
      </w:pPr>
      <w:rPr>
        <w:u w:val="none"/>
      </w:rPr>
    </w:lvl>
    <w:lvl w:ilvl="6" w:tplc="84786156">
      <w:start w:val="1"/>
      <w:numFmt w:val="decimal"/>
      <w:lvlText w:val="%7."/>
      <w:lvlJc w:val="left"/>
      <w:pPr>
        <w:ind w:left="5040" w:hanging="360"/>
      </w:pPr>
      <w:rPr>
        <w:u w:val="none"/>
      </w:rPr>
    </w:lvl>
    <w:lvl w:ilvl="7" w:tplc="B244611A">
      <w:start w:val="1"/>
      <w:numFmt w:val="lowerLetter"/>
      <w:lvlText w:val="%8."/>
      <w:lvlJc w:val="left"/>
      <w:pPr>
        <w:ind w:left="5760" w:hanging="360"/>
      </w:pPr>
      <w:rPr>
        <w:u w:val="none"/>
      </w:rPr>
    </w:lvl>
    <w:lvl w:ilvl="8" w:tplc="AE8252AA">
      <w:start w:val="1"/>
      <w:numFmt w:val="lowerRoman"/>
      <w:lvlText w:val="%9."/>
      <w:lvlJc w:val="right"/>
      <w:pPr>
        <w:ind w:left="6480" w:hanging="360"/>
      </w:pPr>
      <w:rPr>
        <w:u w:val="none"/>
      </w:rPr>
    </w:lvl>
  </w:abstractNum>
  <w:abstractNum w:abstractNumId="12" w15:restartNumberingAfterBreak="0">
    <w:nsid w:val="6CBE7B65"/>
    <w:multiLevelType w:val="hybridMultilevel"/>
    <w:tmpl w:val="5742DB1A"/>
    <w:lvl w:ilvl="0" w:tplc="3BEAD676">
      <w:start w:val="1"/>
      <w:numFmt w:val="bullet"/>
      <w:lvlText w:val="●"/>
      <w:lvlJc w:val="left"/>
      <w:pPr>
        <w:ind w:left="720" w:hanging="360"/>
      </w:pPr>
      <w:rPr>
        <w:u w:val="none"/>
      </w:rPr>
    </w:lvl>
    <w:lvl w:ilvl="1" w:tplc="FA948FA6">
      <w:start w:val="1"/>
      <w:numFmt w:val="bullet"/>
      <w:lvlText w:val="○"/>
      <w:lvlJc w:val="left"/>
      <w:pPr>
        <w:ind w:left="1440" w:hanging="360"/>
      </w:pPr>
      <w:rPr>
        <w:u w:val="none"/>
      </w:rPr>
    </w:lvl>
    <w:lvl w:ilvl="2" w:tplc="6BC0155C">
      <w:start w:val="1"/>
      <w:numFmt w:val="bullet"/>
      <w:lvlText w:val="■"/>
      <w:lvlJc w:val="left"/>
      <w:pPr>
        <w:ind w:left="2160" w:hanging="360"/>
      </w:pPr>
      <w:rPr>
        <w:u w:val="none"/>
      </w:rPr>
    </w:lvl>
    <w:lvl w:ilvl="3" w:tplc="C464D5D0">
      <w:start w:val="1"/>
      <w:numFmt w:val="bullet"/>
      <w:lvlText w:val="●"/>
      <w:lvlJc w:val="left"/>
      <w:pPr>
        <w:ind w:left="2880" w:hanging="360"/>
      </w:pPr>
      <w:rPr>
        <w:u w:val="none"/>
      </w:rPr>
    </w:lvl>
    <w:lvl w:ilvl="4" w:tplc="4DBA2916">
      <w:start w:val="1"/>
      <w:numFmt w:val="bullet"/>
      <w:lvlText w:val="○"/>
      <w:lvlJc w:val="left"/>
      <w:pPr>
        <w:ind w:left="3600" w:hanging="360"/>
      </w:pPr>
      <w:rPr>
        <w:u w:val="none"/>
      </w:rPr>
    </w:lvl>
    <w:lvl w:ilvl="5" w:tplc="A4A28EA2">
      <w:start w:val="1"/>
      <w:numFmt w:val="bullet"/>
      <w:lvlText w:val="■"/>
      <w:lvlJc w:val="left"/>
      <w:pPr>
        <w:ind w:left="4320" w:hanging="360"/>
      </w:pPr>
      <w:rPr>
        <w:u w:val="none"/>
      </w:rPr>
    </w:lvl>
    <w:lvl w:ilvl="6" w:tplc="4C24831A">
      <w:start w:val="1"/>
      <w:numFmt w:val="bullet"/>
      <w:lvlText w:val="●"/>
      <w:lvlJc w:val="left"/>
      <w:pPr>
        <w:ind w:left="5040" w:hanging="360"/>
      </w:pPr>
      <w:rPr>
        <w:u w:val="none"/>
      </w:rPr>
    </w:lvl>
    <w:lvl w:ilvl="7" w:tplc="FED001C8">
      <w:start w:val="1"/>
      <w:numFmt w:val="bullet"/>
      <w:lvlText w:val="○"/>
      <w:lvlJc w:val="left"/>
      <w:pPr>
        <w:ind w:left="5760" w:hanging="360"/>
      </w:pPr>
      <w:rPr>
        <w:u w:val="none"/>
      </w:rPr>
    </w:lvl>
    <w:lvl w:ilvl="8" w:tplc="B582EA9C">
      <w:start w:val="1"/>
      <w:numFmt w:val="bullet"/>
      <w:lvlText w:val="■"/>
      <w:lvlJc w:val="left"/>
      <w:pPr>
        <w:ind w:left="6480" w:hanging="360"/>
      </w:pPr>
      <w:rPr>
        <w:u w:val="none"/>
      </w:rPr>
    </w:lvl>
  </w:abstractNum>
  <w:abstractNum w:abstractNumId="13" w15:restartNumberingAfterBreak="0">
    <w:nsid w:val="744A0D41"/>
    <w:multiLevelType w:val="hybridMultilevel"/>
    <w:tmpl w:val="56383268"/>
    <w:lvl w:ilvl="0" w:tplc="A6523004">
      <w:start w:val="1"/>
      <w:numFmt w:val="bullet"/>
      <w:lvlText w:val="●"/>
      <w:lvlJc w:val="left"/>
      <w:pPr>
        <w:ind w:left="720" w:hanging="360"/>
      </w:pPr>
      <w:rPr>
        <w:u w:val="none"/>
      </w:rPr>
    </w:lvl>
    <w:lvl w:ilvl="1" w:tplc="6C5C6724">
      <w:start w:val="1"/>
      <w:numFmt w:val="bullet"/>
      <w:lvlText w:val="○"/>
      <w:lvlJc w:val="left"/>
      <w:pPr>
        <w:ind w:left="1440" w:hanging="360"/>
      </w:pPr>
      <w:rPr>
        <w:u w:val="none"/>
      </w:rPr>
    </w:lvl>
    <w:lvl w:ilvl="2" w:tplc="60340F78">
      <w:start w:val="1"/>
      <w:numFmt w:val="bullet"/>
      <w:lvlText w:val="■"/>
      <w:lvlJc w:val="left"/>
      <w:pPr>
        <w:ind w:left="2160" w:hanging="360"/>
      </w:pPr>
      <w:rPr>
        <w:u w:val="none"/>
      </w:rPr>
    </w:lvl>
    <w:lvl w:ilvl="3" w:tplc="E1EE0076">
      <w:start w:val="1"/>
      <w:numFmt w:val="bullet"/>
      <w:lvlText w:val="●"/>
      <w:lvlJc w:val="left"/>
      <w:pPr>
        <w:ind w:left="2880" w:hanging="360"/>
      </w:pPr>
      <w:rPr>
        <w:u w:val="none"/>
      </w:rPr>
    </w:lvl>
    <w:lvl w:ilvl="4" w:tplc="17BCFE52">
      <w:start w:val="1"/>
      <w:numFmt w:val="bullet"/>
      <w:lvlText w:val="○"/>
      <w:lvlJc w:val="left"/>
      <w:pPr>
        <w:ind w:left="3600" w:hanging="360"/>
      </w:pPr>
      <w:rPr>
        <w:u w:val="none"/>
      </w:rPr>
    </w:lvl>
    <w:lvl w:ilvl="5" w:tplc="567A1DE0">
      <w:start w:val="1"/>
      <w:numFmt w:val="bullet"/>
      <w:lvlText w:val="■"/>
      <w:lvlJc w:val="left"/>
      <w:pPr>
        <w:ind w:left="4320" w:hanging="360"/>
      </w:pPr>
      <w:rPr>
        <w:u w:val="none"/>
      </w:rPr>
    </w:lvl>
    <w:lvl w:ilvl="6" w:tplc="A2422A5C">
      <w:start w:val="1"/>
      <w:numFmt w:val="bullet"/>
      <w:lvlText w:val="●"/>
      <w:lvlJc w:val="left"/>
      <w:pPr>
        <w:ind w:left="5040" w:hanging="360"/>
      </w:pPr>
      <w:rPr>
        <w:u w:val="none"/>
      </w:rPr>
    </w:lvl>
    <w:lvl w:ilvl="7" w:tplc="585E74D8">
      <w:start w:val="1"/>
      <w:numFmt w:val="bullet"/>
      <w:lvlText w:val="○"/>
      <w:lvlJc w:val="left"/>
      <w:pPr>
        <w:ind w:left="5760" w:hanging="360"/>
      </w:pPr>
      <w:rPr>
        <w:u w:val="none"/>
      </w:rPr>
    </w:lvl>
    <w:lvl w:ilvl="8" w:tplc="0BC271D0">
      <w:start w:val="1"/>
      <w:numFmt w:val="bullet"/>
      <w:lvlText w:val="■"/>
      <w:lvlJc w:val="left"/>
      <w:pPr>
        <w:ind w:left="6480" w:hanging="360"/>
      </w:pPr>
      <w:rPr>
        <w:u w:val="none"/>
      </w:rPr>
    </w:lvl>
  </w:abstractNum>
  <w:abstractNum w:abstractNumId="14" w15:restartNumberingAfterBreak="0">
    <w:nsid w:val="7A805540"/>
    <w:multiLevelType w:val="hybridMultilevel"/>
    <w:tmpl w:val="891A1CA0"/>
    <w:lvl w:ilvl="0" w:tplc="737CD55C">
      <w:start w:val="1"/>
      <w:numFmt w:val="bullet"/>
      <w:lvlText w:val="●"/>
      <w:lvlJc w:val="left"/>
      <w:pPr>
        <w:ind w:left="720" w:hanging="360"/>
      </w:pPr>
      <w:rPr>
        <w:u w:val="none"/>
      </w:rPr>
    </w:lvl>
    <w:lvl w:ilvl="1" w:tplc="A5A8AFCC">
      <w:start w:val="1"/>
      <w:numFmt w:val="bullet"/>
      <w:lvlText w:val="○"/>
      <w:lvlJc w:val="left"/>
      <w:pPr>
        <w:ind w:left="1440" w:hanging="360"/>
      </w:pPr>
      <w:rPr>
        <w:u w:val="none"/>
      </w:rPr>
    </w:lvl>
    <w:lvl w:ilvl="2" w:tplc="B8AAD710">
      <w:start w:val="1"/>
      <w:numFmt w:val="bullet"/>
      <w:lvlText w:val="■"/>
      <w:lvlJc w:val="left"/>
      <w:pPr>
        <w:ind w:left="2160" w:hanging="360"/>
      </w:pPr>
      <w:rPr>
        <w:u w:val="none"/>
      </w:rPr>
    </w:lvl>
    <w:lvl w:ilvl="3" w:tplc="14E629E4">
      <w:start w:val="1"/>
      <w:numFmt w:val="bullet"/>
      <w:lvlText w:val="●"/>
      <w:lvlJc w:val="left"/>
      <w:pPr>
        <w:ind w:left="2880" w:hanging="360"/>
      </w:pPr>
      <w:rPr>
        <w:u w:val="none"/>
      </w:rPr>
    </w:lvl>
    <w:lvl w:ilvl="4" w:tplc="9C305D0A">
      <w:start w:val="1"/>
      <w:numFmt w:val="bullet"/>
      <w:lvlText w:val="○"/>
      <w:lvlJc w:val="left"/>
      <w:pPr>
        <w:ind w:left="3600" w:hanging="360"/>
      </w:pPr>
      <w:rPr>
        <w:u w:val="none"/>
      </w:rPr>
    </w:lvl>
    <w:lvl w:ilvl="5" w:tplc="C17A1DA4">
      <w:start w:val="1"/>
      <w:numFmt w:val="bullet"/>
      <w:lvlText w:val="■"/>
      <w:lvlJc w:val="left"/>
      <w:pPr>
        <w:ind w:left="4320" w:hanging="360"/>
      </w:pPr>
      <w:rPr>
        <w:u w:val="none"/>
      </w:rPr>
    </w:lvl>
    <w:lvl w:ilvl="6" w:tplc="963A9B20">
      <w:start w:val="1"/>
      <w:numFmt w:val="bullet"/>
      <w:lvlText w:val="●"/>
      <w:lvlJc w:val="left"/>
      <w:pPr>
        <w:ind w:left="5040" w:hanging="360"/>
      </w:pPr>
      <w:rPr>
        <w:u w:val="none"/>
      </w:rPr>
    </w:lvl>
    <w:lvl w:ilvl="7" w:tplc="C90EC210">
      <w:start w:val="1"/>
      <w:numFmt w:val="bullet"/>
      <w:lvlText w:val="○"/>
      <w:lvlJc w:val="left"/>
      <w:pPr>
        <w:ind w:left="5760" w:hanging="360"/>
      </w:pPr>
      <w:rPr>
        <w:u w:val="none"/>
      </w:rPr>
    </w:lvl>
    <w:lvl w:ilvl="8" w:tplc="74C072CE">
      <w:start w:val="1"/>
      <w:numFmt w:val="bullet"/>
      <w:lvlText w:val="■"/>
      <w:lvlJc w:val="left"/>
      <w:pPr>
        <w:ind w:left="6480" w:hanging="360"/>
      </w:pPr>
      <w:rPr>
        <w:u w:val="none"/>
      </w:rPr>
    </w:lvl>
  </w:abstractNum>
  <w:num w:numId="1" w16cid:durableId="1175531252">
    <w:abstractNumId w:val="5"/>
  </w:num>
  <w:num w:numId="2" w16cid:durableId="1964799765">
    <w:abstractNumId w:val="0"/>
  </w:num>
  <w:num w:numId="3" w16cid:durableId="320931450">
    <w:abstractNumId w:val="11"/>
  </w:num>
  <w:num w:numId="4" w16cid:durableId="400753907">
    <w:abstractNumId w:val="1"/>
  </w:num>
  <w:num w:numId="5" w16cid:durableId="2044477552">
    <w:abstractNumId w:val="14"/>
  </w:num>
  <w:num w:numId="6" w16cid:durableId="1197040324">
    <w:abstractNumId w:val="12"/>
  </w:num>
  <w:num w:numId="7" w16cid:durableId="835464671">
    <w:abstractNumId w:val="6"/>
  </w:num>
  <w:num w:numId="8" w16cid:durableId="2057579705">
    <w:abstractNumId w:val="4"/>
  </w:num>
  <w:num w:numId="9" w16cid:durableId="1293633985">
    <w:abstractNumId w:val="7"/>
  </w:num>
  <w:num w:numId="10" w16cid:durableId="1570731644">
    <w:abstractNumId w:val="2"/>
  </w:num>
  <w:num w:numId="11" w16cid:durableId="260374941">
    <w:abstractNumId w:val="13"/>
  </w:num>
  <w:num w:numId="12" w16cid:durableId="1674138641">
    <w:abstractNumId w:val="10"/>
  </w:num>
  <w:num w:numId="13" w16cid:durableId="1382435861">
    <w:abstractNumId w:val="9"/>
  </w:num>
  <w:num w:numId="14" w16cid:durableId="448008262">
    <w:abstractNumId w:val="8"/>
  </w:num>
  <w:num w:numId="15" w16cid:durableId="282814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EC6"/>
    <w:rsid w:val="000145FA"/>
    <w:rsid w:val="00026092"/>
    <w:rsid w:val="000618FF"/>
    <w:rsid w:val="000700EB"/>
    <w:rsid w:val="000A681F"/>
    <w:rsid w:val="000B05B0"/>
    <w:rsid w:val="000D44F5"/>
    <w:rsid w:val="000E3827"/>
    <w:rsid w:val="000E5031"/>
    <w:rsid w:val="00104B08"/>
    <w:rsid w:val="00114644"/>
    <w:rsid w:val="001168C5"/>
    <w:rsid w:val="00130CF3"/>
    <w:rsid w:val="001344BC"/>
    <w:rsid w:val="00136BC3"/>
    <w:rsid w:val="00173BB5"/>
    <w:rsid w:val="0019613A"/>
    <w:rsid w:val="001C3A7F"/>
    <w:rsid w:val="001E4CD5"/>
    <w:rsid w:val="00214E5E"/>
    <w:rsid w:val="00222092"/>
    <w:rsid w:val="002515FE"/>
    <w:rsid w:val="00251D6F"/>
    <w:rsid w:val="00275608"/>
    <w:rsid w:val="002C615A"/>
    <w:rsid w:val="002D3AC7"/>
    <w:rsid w:val="002D5428"/>
    <w:rsid w:val="002E54F8"/>
    <w:rsid w:val="00302B8D"/>
    <w:rsid w:val="0032267B"/>
    <w:rsid w:val="00325CAB"/>
    <w:rsid w:val="00351291"/>
    <w:rsid w:val="00370D4E"/>
    <w:rsid w:val="00383E4B"/>
    <w:rsid w:val="003C0B82"/>
    <w:rsid w:val="003C47B3"/>
    <w:rsid w:val="003D01D7"/>
    <w:rsid w:val="0040006C"/>
    <w:rsid w:val="00407F78"/>
    <w:rsid w:val="00416799"/>
    <w:rsid w:val="00425370"/>
    <w:rsid w:val="004446E4"/>
    <w:rsid w:val="00460365"/>
    <w:rsid w:val="0046307D"/>
    <w:rsid w:val="004741FC"/>
    <w:rsid w:val="00484D67"/>
    <w:rsid w:val="00493DC6"/>
    <w:rsid w:val="004B215C"/>
    <w:rsid w:val="004B4F2A"/>
    <w:rsid w:val="004C2961"/>
    <w:rsid w:val="004D3396"/>
    <w:rsid w:val="004F5DE8"/>
    <w:rsid w:val="00517442"/>
    <w:rsid w:val="00535EA5"/>
    <w:rsid w:val="00543EA0"/>
    <w:rsid w:val="005443BB"/>
    <w:rsid w:val="005539B1"/>
    <w:rsid w:val="00575AD9"/>
    <w:rsid w:val="00586D45"/>
    <w:rsid w:val="00596FA4"/>
    <w:rsid w:val="005A1637"/>
    <w:rsid w:val="005B361D"/>
    <w:rsid w:val="005E3F9B"/>
    <w:rsid w:val="00635422"/>
    <w:rsid w:val="006361E2"/>
    <w:rsid w:val="00653726"/>
    <w:rsid w:val="006564A4"/>
    <w:rsid w:val="006A05BA"/>
    <w:rsid w:val="006A1D9B"/>
    <w:rsid w:val="006B5E40"/>
    <w:rsid w:val="006C0062"/>
    <w:rsid w:val="006E400F"/>
    <w:rsid w:val="00732B7D"/>
    <w:rsid w:val="00743218"/>
    <w:rsid w:val="00746FAD"/>
    <w:rsid w:val="007648A5"/>
    <w:rsid w:val="00765EAC"/>
    <w:rsid w:val="007A1501"/>
    <w:rsid w:val="008328D3"/>
    <w:rsid w:val="00851654"/>
    <w:rsid w:val="00885B11"/>
    <w:rsid w:val="008911F2"/>
    <w:rsid w:val="008D48A5"/>
    <w:rsid w:val="008D604F"/>
    <w:rsid w:val="008F602B"/>
    <w:rsid w:val="00901FB3"/>
    <w:rsid w:val="0093120E"/>
    <w:rsid w:val="00946F5B"/>
    <w:rsid w:val="00956284"/>
    <w:rsid w:val="009944C0"/>
    <w:rsid w:val="009A594A"/>
    <w:rsid w:val="009B1A0A"/>
    <w:rsid w:val="009B4704"/>
    <w:rsid w:val="00A27B9B"/>
    <w:rsid w:val="00A902C1"/>
    <w:rsid w:val="00A94943"/>
    <w:rsid w:val="00AC2A99"/>
    <w:rsid w:val="00AC35BA"/>
    <w:rsid w:val="00AF76A0"/>
    <w:rsid w:val="00B008C5"/>
    <w:rsid w:val="00B06FAA"/>
    <w:rsid w:val="00B64C5D"/>
    <w:rsid w:val="00B7195B"/>
    <w:rsid w:val="00BD6369"/>
    <w:rsid w:val="00C4689E"/>
    <w:rsid w:val="00C83EC6"/>
    <w:rsid w:val="00C97080"/>
    <w:rsid w:val="00D17D21"/>
    <w:rsid w:val="00D34D5D"/>
    <w:rsid w:val="00D55AAE"/>
    <w:rsid w:val="00D57F19"/>
    <w:rsid w:val="00D742B0"/>
    <w:rsid w:val="00D921F3"/>
    <w:rsid w:val="00D94FF6"/>
    <w:rsid w:val="00DC2853"/>
    <w:rsid w:val="00DE7B69"/>
    <w:rsid w:val="00E050BC"/>
    <w:rsid w:val="00E451C3"/>
    <w:rsid w:val="00E75912"/>
    <w:rsid w:val="00E80FE8"/>
    <w:rsid w:val="00E8746C"/>
    <w:rsid w:val="00EA3BFE"/>
    <w:rsid w:val="00EB5432"/>
    <w:rsid w:val="00EC3EE2"/>
    <w:rsid w:val="00F1331A"/>
    <w:rsid w:val="00F750F1"/>
    <w:rsid w:val="00F754E5"/>
    <w:rsid w:val="00F81429"/>
    <w:rsid w:val="00F8345F"/>
    <w:rsid w:val="00F936F8"/>
    <w:rsid w:val="00FA37B6"/>
    <w:rsid w:val="00FB397A"/>
    <w:rsid w:val="00FC72EF"/>
    <w:rsid w:val="00FE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9A24A"/>
  <w15:docId w15:val="{838ED6BE-FB94-4B98-8A50-7F281472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00" w:after="120"/>
      <w:outlineLvl w:val="0"/>
    </w:pPr>
    <w:rPr>
      <w:sz w:val="40"/>
      <w:szCs w:val="40"/>
    </w:rPr>
  </w:style>
  <w:style w:type="paragraph" w:styleId="2">
    <w:name w:val="heading 2"/>
    <w:basedOn w:val="a"/>
    <w:next w:val="a"/>
    <w:link w:val="20"/>
    <w:uiPriority w:val="9"/>
    <w:semiHidden/>
    <w:unhideWhenUsed/>
    <w:qFormat/>
    <w:pPr>
      <w:keepNext/>
      <w:keepLines/>
      <w:spacing w:before="360" w:after="120"/>
      <w:outlineLvl w:val="1"/>
    </w:pPr>
    <w:rPr>
      <w:sz w:val="32"/>
      <w:szCs w:val="32"/>
    </w:rPr>
  </w:style>
  <w:style w:type="paragraph" w:styleId="3">
    <w:name w:val="heading 3"/>
    <w:basedOn w:val="a"/>
    <w:next w:val="a"/>
    <w:link w:val="30"/>
    <w:uiPriority w:val="9"/>
    <w:semiHidden/>
    <w:unhideWhenUsed/>
    <w:qFormat/>
    <w:pPr>
      <w:keepNext/>
      <w:keepLines/>
      <w:spacing w:before="320" w:after="80"/>
      <w:outlineLvl w:val="2"/>
    </w:pPr>
    <w:rPr>
      <w:color w:val="434343"/>
      <w:sz w:val="28"/>
      <w:szCs w:val="28"/>
    </w:rPr>
  </w:style>
  <w:style w:type="paragraph" w:styleId="4">
    <w:name w:val="heading 4"/>
    <w:basedOn w:val="a"/>
    <w:next w:val="a"/>
    <w:link w:val="40"/>
    <w:uiPriority w:val="9"/>
    <w:semiHidden/>
    <w:unhideWhenUsed/>
    <w:qFormat/>
    <w:pPr>
      <w:keepNext/>
      <w:keepLines/>
      <w:spacing w:before="280" w:after="80"/>
      <w:outlineLvl w:val="3"/>
    </w:pPr>
    <w:rPr>
      <w:color w:val="666666"/>
      <w:sz w:val="24"/>
      <w:szCs w:val="24"/>
    </w:rPr>
  </w:style>
  <w:style w:type="paragraph" w:styleId="5">
    <w:name w:val="heading 5"/>
    <w:basedOn w:val="a"/>
    <w:next w:val="a"/>
    <w:link w:val="50"/>
    <w:uiPriority w:val="9"/>
    <w:semiHidden/>
    <w:unhideWhenUsed/>
    <w:qFormat/>
    <w:pPr>
      <w:keepNext/>
      <w:keepLines/>
      <w:spacing w:before="240" w:after="80"/>
      <w:outlineLvl w:val="4"/>
    </w:pPr>
    <w:rPr>
      <w:color w:val="666666"/>
    </w:rPr>
  </w:style>
  <w:style w:type="paragraph" w:styleId="6">
    <w:name w:val="heading 6"/>
    <w:basedOn w:val="a"/>
    <w:next w:val="a"/>
    <w:link w:val="60"/>
    <w:uiPriority w:val="9"/>
    <w:semiHidden/>
    <w:unhideWhenUsed/>
    <w:qFormat/>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line="240" w:lineRule="auto"/>
    </w:pPr>
  </w:style>
  <w:style w:type="character" w:customStyle="1" w:styleId="a5">
    <w:name w:val="Заголовок Знак"/>
    <w:basedOn w:val="a0"/>
    <w:link w:val="a6"/>
    <w:uiPriority w:val="10"/>
    <w:rPr>
      <w:sz w:val="48"/>
      <w:szCs w:val="48"/>
    </w:rPr>
  </w:style>
  <w:style w:type="character" w:customStyle="1" w:styleId="a7">
    <w:name w:val="Подзаголовок Знак"/>
    <w:basedOn w:val="a0"/>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c">
    <w:name w:val="Table Grid"/>
    <w:basedOn w:val="a1"/>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line="240" w:lineRule="auto"/>
    </w:pPr>
    <w:tblPr>
      <w:tblBorders>
        <w:top w:val="single" w:sz="4" w:space="0" w:color="000000" w:themeColor="text1"/>
        <w:left w:val="nil"/>
        <w:bottom w:val="single" w:sz="4" w:space="0" w:color="000000" w:themeColor="text1"/>
        <w:right w:val="nil"/>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line="240" w:lineRule="auto"/>
    </w:pPr>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line="240" w:lineRule="auto"/>
    </w:pPr>
    <w:tblPr>
      <w:tblStyleRowBandSize w:val="1"/>
      <w:tblStyleColBandSize w:val="1"/>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a1"/>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a1"/>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a1"/>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a1"/>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a1"/>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a1"/>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a1"/>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a1"/>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a1"/>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a1"/>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a1"/>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a1"/>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a1"/>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line="240" w:lineRule="auto"/>
    </w:pPr>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pPr>
      <w:spacing w:line="240" w:lineRule="auto"/>
    </w:pPr>
    <w:tblPr>
      <w:tblStyleRowBandSize w:val="1"/>
      <w:tblStyleColBandSize w:val="1"/>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a1"/>
    <w:uiPriority w:val="99"/>
    <w:pPr>
      <w:spacing w:line="240" w:lineRule="auto"/>
    </w:pPr>
    <w:tblPr>
      <w:tblStyleRowBandSize w:val="1"/>
      <w:tblStyleColBandSize w:val="1"/>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a1"/>
    <w:uiPriority w:val="99"/>
    <w:pPr>
      <w:spacing w:line="240" w:lineRule="auto"/>
    </w:pPr>
    <w:tblPr>
      <w:tblStyleRowBandSize w:val="1"/>
      <w:tblStyleColBandSize w:val="1"/>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a1"/>
    <w:uiPriority w:val="99"/>
    <w:pPr>
      <w:spacing w:line="240" w:lineRule="auto"/>
    </w:pPr>
    <w:tblPr>
      <w:tblStyleRowBandSize w:val="1"/>
      <w:tblStyleColBandSize w:val="1"/>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a1"/>
    <w:uiPriority w:val="99"/>
    <w:pPr>
      <w:spacing w:line="240" w:lineRule="auto"/>
    </w:pPr>
    <w:tblPr>
      <w:tblStyleRowBandSize w:val="1"/>
      <w:tblStyleColBandSize w:val="1"/>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a1"/>
    <w:uiPriority w:val="99"/>
    <w:pPr>
      <w:spacing w:line="240" w:lineRule="auto"/>
    </w:pPr>
    <w:tblPr>
      <w:tblStyleRowBandSize w:val="1"/>
      <w:tblStyleColBandSize w:val="1"/>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a1"/>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a1"/>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a1"/>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a1"/>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a1"/>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a1"/>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a1"/>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a1"/>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a1"/>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a1"/>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a1"/>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a1"/>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a1"/>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a1"/>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a1"/>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a1"/>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a1"/>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a1"/>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a1"/>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a1"/>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a1"/>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a1"/>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a1"/>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a1"/>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a1"/>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a1"/>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a1"/>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a1"/>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val="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val="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val="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val="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val="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val="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val="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table" w:customStyle="1" w:styleId="TableNormal0">
    <w:name w:val="Table Normal_0"/>
    <w:tblPr>
      <w:tblCellMar>
        <w:top w:w="0" w:type="dxa"/>
        <w:left w:w="0" w:type="dxa"/>
        <w:bottom w:w="0" w:type="dxa"/>
        <w:right w:w="0" w:type="dxa"/>
      </w:tblCellMar>
    </w:tblPr>
  </w:style>
  <w:style w:type="paragraph" w:styleId="a6">
    <w:name w:val="Title"/>
    <w:basedOn w:val="a"/>
    <w:next w:val="a"/>
    <w:link w:val="a5"/>
    <w:uiPriority w:val="10"/>
    <w:qFormat/>
    <w:pPr>
      <w:keepNext/>
      <w:keepLines/>
      <w:spacing w:after="60"/>
    </w:pPr>
    <w:rPr>
      <w:sz w:val="52"/>
      <w:szCs w:val="52"/>
    </w:rPr>
  </w:style>
  <w:style w:type="paragraph" w:styleId="a8">
    <w:name w:val="Subtitle"/>
    <w:basedOn w:val="a"/>
    <w:next w:val="a"/>
    <w:link w:val="a7"/>
    <w:uiPriority w:val="11"/>
    <w:qFormat/>
    <w:pPr>
      <w:keepNext/>
      <w:keepLines/>
      <w:spacing w:after="320"/>
    </w:pPr>
    <w:rPr>
      <w:color w:val="666666"/>
      <w:sz w:val="30"/>
      <w:szCs w:val="30"/>
    </w:rPr>
  </w:style>
  <w:style w:type="paragraph" w:styleId="af5">
    <w:name w:val="annotation text"/>
    <w:basedOn w:val="a"/>
    <w:link w:val="af6"/>
    <w:uiPriority w:val="99"/>
    <w:unhideWhenUsed/>
    <w:pPr>
      <w:spacing w:line="240" w:lineRule="auto"/>
    </w:pPr>
    <w:rPr>
      <w:sz w:val="20"/>
      <w:szCs w:val="20"/>
    </w:rPr>
  </w:style>
  <w:style w:type="character" w:customStyle="1" w:styleId="af6">
    <w:name w:val="Текст примечания Знак"/>
    <w:basedOn w:val="a0"/>
    <w:link w:val="af5"/>
    <w:uiPriority w:val="99"/>
    <w:rPr>
      <w:sz w:val="20"/>
      <w:szCs w:val="20"/>
    </w:rPr>
  </w:style>
  <w:style w:type="character" w:styleId="af7">
    <w:name w:val="annotation reference"/>
    <w:basedOn w:val="a0"/>
    <w:uiPriority w:val="99"/>
    <w:semiHidden/>
    <w:unhideWhenUsed/>
    <w:rPr>
      <w:sz w:val="16"/>
      <w:szCs w:val="16"/>
    </w:rPr>
  </w:style>
  <w:style w:type="paragraph" w:styleId="af8">
    <w:name w:val="annotation subject"/>
    <w:basedOn w:val="af5"/>
    <w:next w:val="af5"/>
    <w:link w:val="af9"/>
    <w:uiPriority w:val="99"/>
    <w:semiHidden/>
    <w:unhideWhenUsed/>
    <w:rPr>
      <w:b/>
      <w:bCs/>
    </w:rPr>
  </w:style>
  <w:style w:type="character" w:customStyle="1" w:styleId="af9">
    <w:name w:val="Тема примечания Знак"/>
    <w:basedOn w:val="af6"/>
    <w:link w:val="af8"/>
    <w:uiPriority w:val="99"/>
    <w:semiHidden/>
    <w:rPr>
      <w:b/>
      <w:bCs/>
      <w:sz w:val="20"/>
      <w:szCs w:val="20"/>
    </w:rPr>
  </w:style>
  <w:style w:type="paragraph" w:styleId="afa">
    <w:name w:val="Revision"/>
    <w:hidden/>
    <w:uiPriority w:val="99"/>
    <w:semiHidden/>
    <w:pPr>
      <w:spacing w:line="240" w:lineRule="auto"/>
    </w:pPr>
  </w:style>
  <w:style w:type="paragraph" w:styleId="afb">
    <w:name w:val="header"/>
    <w:basedOn w:val="a"/>
    <w:link w:val="afc"/>
    <w:uiPriority w:val="99"/>
    <w:unhideWhenUsed/>
    <w:pPr>
      <w:tabs>
        <w:tab w:val="center" w:pos="4677"/>
        <w:tab w:val="right" w:pos="9355"/>
      </w:tabs>
      <w:spacing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line="240" w:lineRule="auto"/>
    </w:pPr>
  </w:style>
  <w:style w:type="character" w:customStyle="1" w:styleId="afe">
    <w:name w:val="Нижний колонтитул Знак"/>
    <w:basedOn w:val="a0"/>
    <w:link w:val="afd"/>
    <w:uiPriority w:val="99"/>
  </w:style>
  <w:style w:type="paragraph" w:styleId="aff">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ff0">
    <w:name w:val="Hyperlink"/>
    <w:basedOn w:val="a0"/>
    <w:uiPriority w:val="99"/>
    <w:unhideWhenUsed/>
    <w:rPr>
      <w:color w:val="0000FF"/>
      <w:u w:val="single"/>
    </w:rPr>
  </w:style>
  <w:style w:type="character" w:styleId="aff1">
    <w:name w:val="Unresolved Mention"/>
    <w:basedOn w:val="a0"/>
    <w:uiPriority w:val="99"/>
    <w:semiHidden/>
    <w:unhideWhenUsed/>
    <w:rPr>
      <w:color w:val="605E5C"/>
      <w:shd w:val="clear" w:color="auto" w:fill="E1DFDD"/>
    </w:rPr>
  </w:style>
  <w:style w:type="character" w:styleId="aff2">
    <w:name w:val="FollowedHyperlink"/>
    <w:basedOn w:val="a0"/>
    <w:uiPriority w:val="99"/>
    <w:semiHidden/>
    <w:unhideWhenUsed/>
    <w:rPr>
      <w:color w:val="800080" w:themeColor="followedHyperlink"/>
      <w:u w:val="single"/>
    </w:rPr>
  </w:style>
  <w:style w:type="paragraph" w:styleId="HTML">
    <w:name w:val="HTML Preformatted"/>
    <w:basedOn w:val="a"/>
    <w:link w:val="HTML0"/>
    <w:uiPriority w:val="99"/>
    <w:semiHidden/>
    <w:unhideWhenUsed/>
    <w:rsid w:val="003C47B3"/>
    <w:pPr>
      <w:spacing w:line="240" w:lineRule="auto"/>
    </w:pPr>
    <w:rPr>
      <w:rFonts w:ascii="Consolas" w:hAnsi="Consolas"/>
      <w:sz w:val="20"/>
      <w:szCs w:val="20"/>
    </w:rPr>
  </w:style>
  <w:style w:type="character" w:customStyle="1" w:styleId="HTML0">
    <w:name w:val="Стандартный HTML Знак"/>
    <w:basedOn w:val="a0"/>
    <w:link w:val="HTML"/>
    <w:uiPriority w:val="99"/>
    <w:semiHidden/>
    <w:rsid w:val="003C47B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488502">
      <w:bodyDiv w:val="1"/>
      <w:marLeft w:val="0"/>
      <w:marRight w:val="0"/>
      <w:marTop w:val="0"/>
      <w:marBottom w:val="0"/>
      <w:divBdr>
        <w:top w:val="none" w:sz="0" w:space="0" w:color="auto"/>
        <w:left w:val="none" w:sz="0" w:space="0" w:color="auto"/>
        <w:bottom w:val="none" w:sz="0" w:space="0" w:color="auto"/>
        <w:right w:val="none" w:sz="0" w:space="0" w:color="auto"/>
      </w:divBdr>
    </w:div>
    <w:div w:id="793447958">
      <w:bodyDiv w:val="1"/>
      <w:marLeft w:val="0"/>
      <w:marRight w:val="0"/>
      <w:marTop w:val="0"/>
      <w:marBottom w:val="0"/>
      <w:divBdr>
        <w:top w:val="none" w:sz="0" w:space="0" w:color="auto"/>
        <w:left w:val="none" w:sz="0" w:space="0" w:color="auto"/>
        <w:bottom w:val="none" w:sz="0" w:space="0" w:color="auto"/>
        <w:right w:val="none" w:sz="0" w:space="0" w:color="auto"/>
      </w:divBdr>
    </w:div>
    <w:div w:id="1027562083">
      <w:bodyDiv w:val="1"/>
      <w:marLeft w:val="0"/>
      <w:marRight w:val="0"/>
      <w:marTop w:val="0"/>
      <w:marBottom w:val="0"/>
      <w:divBdr>
        <w:top w:val="none" w:sz="0" w:space="0" w:color="auto"/>
        <w:left w:val="none" w:sz="0" w:space="0" w:color="auto"/>
        <w:bottom w:val="none" w:sz="0" w:space="0" w:color="auto"/>
        <w:right w:val="none" w:sz="0" w:space="0" w:color="auto"/>
      </w:divBdr>
    </w:div>
    <w:div w:id="1416393540">
      <w:bodyDiv w:val="1"/>
      <w:marLeft w:val="0"/>
      <w:marRight w:val="0"/>
      <w:marTop w:val="0"/>
      <w:marBottom w:val="0"/>
      <w:divBdr>
        <w:top w:val="none" w:sz="0" w:space="0" w:color="auto"/>
        <w:left w:val="none" w:sz="0" w:space="0" w:color="auto"/>
        <w:bottom w:val="none" w:sz="0" w:space="0" w:color="auto"/>
        <w:right w:val="none" w:sz="0" w:space="0" w:color="auto"/>
      </w:divBdr>
    </w:div>
    <w:div w:id="203398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1703af.ru/en/au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3130</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Akhmedov</dc:creator>
  <cp:lastModifiedBy>Ольга Маталыцкая</cp:lastModifiedBy>
  <cp:revision>2</cp:revision>
  <dcterms:created xsi:type="dcterms:W3CDTF">2025-01-28T09:08:00Z</dcterms:created>
  <dcterms:modified xsi:type="dcterms:W3CDTF">2025-01-28T09:08:00Z</dcterms:modified>
</cp:coreProperties>
</file>